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023C41" w:rsidRPr="00023C41" w:rsidTr="00023C41">
        <w:trPr>
          <w:cantSplit/>
        </w:trPr>
        <w:tc>
          <w:tcPr>
            <w:tcW w:w="4644" w:type="dxa"/>
          </w:tcPr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023C4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023C4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8BF9446" wp14:editId="78A8224F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023C41" w:rsidRPr="00023C41" w:rsidRDefault="00023C41" w:rsidP="00023C4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23C4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023C41" w:rsidRPr="00023C41" w:rsidRDefault="00023C41" w:rsidP="00023C4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023C41" w:rsidRPr="00023C41" w:rsidTr="00023C4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3C41" w:rsidRPr="00023C41" w:rsidRDefault="00023C41" w:rsidP="00023C4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023C41" w:rsidRPr="00023C41" w:rsidRDefault="00023C41" w:rsidP="00023C41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:rsidR="00023C41" w:rsidRPr="00023C41" w:rsidRDefault="00023C41" w:rsidP="00023C41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3C41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023C41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11BBC" w:rsidRPr="00511BBC" w:rsidRDefault="00511BBC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BBC" w:rsidRPr="00B61272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34F37"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 оформления прав пользования муниципальным имуществом</w:t>
      </w:r>
      <w:r w:rsidR="004972A7"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Юмашевский сельсовет</w:t>
      </w: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A2F6D"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511BBC" w:rsidRPr="00B61272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и об определении годовой арендной платы </w:t>
      </w:r>
    </w:p>
    <w:p w:rsidR="005D3938" w:rsidRPr="00B61272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пользование муниципальным имуществом </w:t>
      </w:r>
      <w:r w:rsidR="004972A7"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proofErr w:type="spellEnd"/>
      <w:r w:rsidRPr="00B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D3938" w:rsidRPr="00B61272" w:rsidRDefault="005D3938" w:rsidP="00511BB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50F" w:rsidRPr="005F150F" w:rsidRDefault="005F150F" w:rsidP="005F150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B44A7E" w:rsidRPr="005F150F" w:rsidRDefault="005F150F" w:rsidP="005F1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5F150F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(в ред. от </w:t>
      </w:r>
      <w:r>
        <w:rPr>
          <w:rFonts w:ascii="Times New Roman" w:hAnsi="Times New Roman" w:cs="Times New Roman"/>
          <w:sz w:val="28"/>
          <w:szCs w:val="28"/>
        </w:rPr>
        <w:t>30.12.2021</w:t>
      </w:r>
      <w:r w:rsidRPr="005F150F">
        <w:rPr>
          <w:rFonts w:ascii="Times New Roman" w:hAnsi="Times New Roman" w:cs="Times New Roman"/>
          <w:sz w:val="28"/>
          <w:szCs w:val="28"/>
        </w:rPr>
        <w:t xml:space="preserve">) </w:t>
      </w:r>
      <w:r w:rsidR="004972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150F">
        <w:rPr>
          <w:rFonts w:ascii="Times New Roman" w:hAnsi="Times New Roman" w:cs="Times New Roman"/>
          <w:sz w:val="28"/>
          <w:szCs w:val="28"/>
        </w:rPr>
        <w:t xml:space="preserve">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</w:t>
      </w:r>
      <w:r w:rsidR="004972A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F15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5D3938"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5D3938" w:rsidRPr="005F150F" w:rsidRDefault="005D3938" w:rsidP="00511BB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5D3938" w:rsidRPr="00511BBC" w:rsidRDefault="005D3938" w:rsidP="00511B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оформления прав пользования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имуществом</w:t>
      </w:r>
      <w:r w:rsidR="004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F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(приложение №1);</w:t>
      </w:r>
    </w:p>
    <w:p w:rsidR="005D3938" w:rsidRPr="00511BBC" w:rsidRDefault="005D3938" w:rsidP="00511B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определения годовой арендной платы за пользование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имуществом </w:t>
      </w:r>
      <w:r w:rsidR="0049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51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F1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(приложение №2);</w:t>
      </w:r>
    </w:p>
    <w:p w:rsidR="00B44A7E" w:rsidRPr="00511BBC" w:rsidRDefault="005D3938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годовой арендной платы за пользование муниципальным имуществом </w:t>
      </w:r>
      <w:r w:rsidR="0049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8646AF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44A7E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938" w:rsidRPr="00511BBC" w:rsidRDefault="00B44A7E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</w:t>
      </w:r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r w:rsidR="005F150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8646AF" w:rsidRP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стоимости нового строительства (одного квадратного метра общей площади), применить среднюю стоимость по Республике Башкортостан, утвержденную Министерством земельных и имущественных отношений Республики Башкортостан</w:t>
      </w:r>
      <w:r w:rsid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A7E" w:rsidRPr="00511BBC" w:rsidRDefault="00B44A7E" w:rsidP="00511B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Коэффициент (К1), учитывающий территориально-экономическую зону расположения арендуемого объекта муниципального нежилого фонда, установить равным</w:t>
      </w:r>
      <w:r w:rsidR="002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расположенных </w:t>
      </w:r>
      <w:proofErr w:type="gramStart"/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сельской</w:t>
      </w:r>
      <w:proofErr w:type="gramEnd"/>
      <w:r w:rsidR="002D7FC6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</w:t>
      </w:r>
      <w:r w:rsidR="002D7FC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D6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F9A" w:rsidRDefault="001C0CC5" w:rsidP="00AD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EE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646AF" w:rsidRPr="00F632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3938" w:rsidRPr="00F632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3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938" w:rsidRPr="001C0CC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D7FC6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 w:rsidRPr="001C0CC5"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>20.12.2019</w:t>
      </w:r>
      <w:r w:rsidR="002D7FC6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B0067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8646AF" w:rsidRPr="001C0CC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C0CC5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и об определении годовой арендной платы за пользование муниципальным имуществом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1C0CC5">
        <w:rPr>
          <w:rFonts w:ascii="Times New Roman" w:hAnsi="Times New Roman" w:cs="Times New Roman"/>
          <w:sz w:val="28"/>
          <w:szCs w:val="28"/>
        </w:rPr>
        <w:t>муниципально</w:t>
      </w:r>
      <w:r w:rsidR="00B00670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B0067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B0067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513D4" w:rsidRPr="00936B89" w:rsidRDefault="00B513D4" w:rsidP="00B513D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A5AD9">
        <w:rPr>
          <w:sz w:val="28"/>
          <w:szCs w:val="28"/>
        </w:rPr>
        <w:t xml:space="preserve">Настоящее решение вступает в силу </w:t>
      </w:r>
      <w:r w:rsidR="00AD6F9A" w:rsidRPr="000777BC">
        <w:rPr>
          <w:sz w:val="28"/>
          <w:szCs w:val="28"/>
        </w:rPr>
        <w:t>с 1 января 2022 года</w:t>
      </w:r>
      <w:r w:rsidRPr="00CA5AD9">
        <w:rPr>
          <w:sz w:val="28"/>
          <w:szCs w:val="28"/>
        </w:rPr>
        <w:t>.</w:t>
      </w:r>
    </w:p>
    <w:p w:rsidR="001C0CC5" w:rsidRDefault="00B513D4" w:rsidP="001C0C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85404A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информационном сайте Администрации муниципального района </w:t>
      </w:r>
      <w:proofErr w:type="spellStart"/>
      <w:r w:rsidR="001C0CC5"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C0CC5" w:rsidRPr="001D37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0CC5" w:rsidRPr="001D3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9" w:history="1">
        <w:r w:rsidR="00B00670" w:rsidRPr="00B00670">
          <w:rPr>
            <w:rStyle w:val="a3"/>
            <w:rFonts w:ascii="Times New Roman" w:hAnsi="Times New Roman" w:cs="Times New Roman"/>
            <w:sz w:val="28"/>
            <w:szCs w:val="28"/>
          </w:rPr>
          <w:t>https://umashevo.ru/</w:t>
        </w:r>
      </w:hyperlink>
      <w:r w:rsidR="00B00670">
        <w:t xml:space="preserve">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="001C0CC5" w:rsidRPr="001D37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0CC5" w:rsidRPr="001D376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C0CC5" w:rsidRPr="001D37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00670" w:rsidRPr="00B00670" w:rsidRDefault="00B513D4" w:rsidP="00B006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00670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85404A" w:rsidRPr="00511BBC">
        <w:rPr>
          <w:sz w:val="28"/>
          <w:szCs w:val="28"/>
        </w:rPr>
        <w:t xml:space="preserve">. </w:t>
      </w:r>
      <w:r w:rsidR="00B00670" w:rsidRP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исполнения решения возложить на Постоянную комиссию по бюджету, налогам, вопросам муниципальной собственности Совета (</w:t>
      </w:r>
      <w:r w:rsid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Антонов А.В.</w:t>
      </w:r>
      <w:r w:rsidR="00B00670" w:rsidRPr="00B00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5404A" w:rsidRPr="00511BBC" w:rsidRDefault="0085404A" w:rsidP="00B00670">
      <w:pPr>
        <w:pStyle w:val="paragraph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0670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5404A" w:rsidRPr="00511B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04A" w:rsidRPr="00511BB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00670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404A" w:rsidRPr="00511BBC" w:rsidRDefault="00B00670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85404A" w:rsidRPr="0051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4A" w:rsidRPr="00511BBC" w:rsidRDefault="0085404A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404A" w:rsidRPr="00511BBC" w:rsidRDefault="00AA2F6D" w:rsidP="0051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85404A" w:rsidRPr="00511B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5404A" w:rsidRPr="00511BBC" w:rsidRDefault="0085404A" w:rsidP="001C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  <w:r w:rsidR="00B00670">
        <w:rPr>
          <w:rFonts w:ascii="Times New Roman" w:hAnsi="Times New Roman" w:cs="Times New Roman"/>
          <w:sz w:val="28"/>
          <w:szCs w:val="28"/>
        </w:rPr>
        <w:t>Г.М. Тимашева</w:t>
      </w: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Pr="00511BBC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4A" w:rsidRDefault="0085404A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Default="001C0CC5" w:rsidP="00B006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CC5" w:rsidRPr="001C0CC5" w:rsidRDefault="001C0CC5" w:rsidP="001C0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CC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00670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1C0CC5" w:rsidRPr="001C0CC5" w:rsidRDefault="00B61272" w:rsidP="001C0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</w:t>
      </w:r>
      <w:r w:rsidR="001C0CC5" w:rsidRPr="001C0CC5">
        <w:rPr>
          <w:rFonts w:ascii="Times New Roman" w:hAnsi="Times New Roman"/>
          <w:sz w:val="28"/>
          <w:szCs w:val="28"/>
        </w:rPr>
        <w:t>20</w:t>
      </w:r>
      <w:r w:rsidR="001C0CC5">
        <w:rPr>
          <w:rFonts w:ascii="Times New Roman" w:hAnsi="Times New Roman"/>
          <w:sz w:val="28"/>
          <w:szCs w:val="28"/>
        </w:rPr>
        <w:t>22</w:t>
      </w:r>
      <w:r w:rsidR="001C0CC5" w:rsidRPr="001C0CC5">
        <w:rPr>
          <w:rFonts w:ascii="Times New Roman" w:hAnsi="Times New Roman"/>
          <w:sz w:val="28"/>
          <w:szCs w:val="28"/>
        </w:rPr>
        <w:t xml:space="preserve"> г. </w:t>
      </w:r>
    </w:p>
    <w:p w:rsidR="001C0CC5" w:rsidRPr="001C0CC5" w:rsidRDefault="001C0CC5" w:rsidP="001C0C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CC5">
        <w:rPr>
          <w:rFonts w:ascii="Times New Roman" w:hAnsi="Times New Roman"/>
          <w:sz w:val="28"/>
          <w:szCs w:val="28"/>
        </w:rPr>
        <w:t xml:space="preserve">№ </w:t>
      </w:r>
      <w:r w:rsidR="00B61272">
        <w:rPr>
          <w:rFonts w:ascii="Times New Roman" w:hAnsi="Times New Roman"/>
          <w:sz w:val="28"/>
          <w:szCs w:val="28"/>
        </w:rPr>
        <w:t>124</w:t>
      </w:r>
    </w:p>
    <w:p w:rsidR="001C0CC5" w:rsidRDefault="001C0CC5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6F0" w:rsidRDefault="00C036F0" w:rsidP="00511BBC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45" w:rsidRDefault="008D0345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00670" w:rsidRDefault="00B00670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85404A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 1  </w:t>
      </w:r>
    </w:p>
    <w:p w:rsidR="00E44DD1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к</w:t>
      </w:r>
      <w:r w:rsidR="00AA2F6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61272">
        <w:rPr>
          <w:rFonts w:ascii="Times New Roman" w:eastAsia="Times New Roman" w:hAnsi="Times New Roman" w:cs="Times New Roman"/>
          <w:bCs/>
          <w:lang w:eastAsia="ru-RU"/>
        </w:rPr>
        <w:t>решению</w:t>
      </w: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Совета </w:t>
      </w:r>
    </w:p>
    <w:p w:rsidR="00B00670" w:rsidRPr="00511BBC" w:rsidRDefault="00B00670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сельского поселения                Юмашевский сельсовет</w:t>
      </w:r>
    </w:p>
    <w:p w:rsidR="0085404A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44DD1" w:rsidRPr="00511BBC" w:rsidRDefault="00AA2F6D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5404A" w:rsidRPr="00511BBC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  <w:proofErr w:type="gramEnd"/>
      <w:r w:rsidR="0085404A" w:rsidRPr="0051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44DD1" w:rsidRPr="00511BBC" w:rsidRDefault="0085404A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5D3938" w:rsidRPr="00511BBC" w:rsidRDefault="00E44DD1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B61272">
        <w:rPr>
          <w:rFonts w:ascii="Times New Roman" w:eastAsia="Times New Roman" w:hAnsi="Times New Roman" w:cs="Times New Roman"/>
          <w:bCs/>
          <w:lang w:eastAsia="ru-RU"/>
        </w:rPr>
        <w:t>17 марта 2022 г. №124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ПОРЯДОК ОФОРМЛЕНИЯ ПРАВ ПОЛЬЗОВАНИЯ 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ИМУЩЕСТВОМ </w:t>
      </w:r>
      <w:r w:rsidR="00B0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ЮМАШЕВСКИЙ СЕЛЬСОВЕТ 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A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ЧЕКМАГУШЕВСКИЙ</w:t>
      </w:r>
      <w:r w:rsidR="00E44DD1"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5D3938" w:rsidRPr="00511BBC" w:rsidRDefault="005D3938" w:rsidP="00511BB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5D3938" w:rsidRPr="00511BBC" w:rsidRDefault="005D3938" w:rsidP="00511B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7E" w:rsidRPr="00511BBC" w:rsidRDefault="005D3938" w:rsidP="00511B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 </w:t>
      </w:r>
      <w:hyperlink r:id="rId10" w:anchor="7D20K3" w:history="1">
        <w:r w:rsidRPr="00511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7D20K3" w:history="1">
        <w:r w:rsidRPr="00511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"О защите конкуренции"</w:t>
        </w:r>
      </w:hyperlink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о защите конкуренции), "О некоммерческих организациях", "Об автономных учреждениях</w:t>
      </w:r>
      <w:r w:rsidR="00AA2F6D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определяет механизм оформления прав пользования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находящимся в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B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- </w:t>
      </w:r>
      <w:r w:rsidR="00E44DD1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имущество).</w:t>
      </w:r>
    </w:p>
    <w:p w:rsidR="00B44A7E" w:rsidRPr="00511BBC" w:rsidRDefault="005D3938" w:rsidP="00AA2F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распространяется на правоотношения по: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предоставлению помещений, находящихся в собственности </w:t>
      </w:r>
      <w:r w:rsidR="00B0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4C1322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A2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4C1322"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1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проведения встреч депутатов Государственной Думы Федерального Собрания Российской Федерации и депутатов Государственного Собрания - Курултая Республики Башкортостан с избирателями;</w:t>
      </w:r>
    </w:p>
    <w:p w:rsidR="00B44A7E" w:rsidRPr="00511BBC" w:rsidRDefault="00B44A7E" w:rsidP="00511BB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передаче в пользование жилищного фонда </w:t>
      </w:r>
      <w:r w:rsidR="00B0067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земельных участков и ценных бумаг;</w:t>
      </w:r>
    </w:p>
    <w:p w:rsidR="00B44A7E" w:rsidRPr="00511BBC" w:rsidRDefault="00B44A7E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передаче муниципального имущества в хозяйственное ведение и оперативное управление.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1.2. Пользование муниципальным имуществом юридическими и физическими лицами осуществляется на правах: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1.3. Решения о передаче муниципального имущества в доверительное управление, безвозмездное пользование или аренду принимается администрацией </w:t>
      </w:r>
      <w:r w:rsidR="00401F0E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в пределах предоставленных полномочий, если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1.4.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(муниципальными предприятиями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Республики Башкортостан), за которыми муниципальное имущество закреплено на праве оперативного управления (хозяйственного ведения), по согласованию с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Оформление договоров субаренды осуществляется арендаторами муниципального имущества по согласованию с Администрацией,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1.5. Оформление договоров безвозмездного пользования осуществляется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которыми </w:t>
      </w:r>
      <w:r w:rsidR="004C1322" w:rsidRPr="00511BBC">
        <w:rPr>
          <w:rFonts w:ascii="Times New Roman" w:hAnsi="Times New Roman" w:cs="Times New Roman"/>
          <w:sz w:val="28"/>
          <w:szCs w:val="28"/>
        </w:rPr>
        <w:t>муниципальное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управления, по согласованию с Администрацией.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1.6. Оформление договоров безвозмездного пользования, аренды осуществляется Администрацией в пределах предоставленных полномочий в отношении муниципального имущества, закрепленного на праве оперативного управления за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1.7. Согласование заключения договоров безвозмездного пользования, аренды (субаренды) муниципального имущества, включая движимое и недвижимое имущество, закрепленного на праве оперативного управления за органами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созданными ими муниципальными учреждениями, за исключением автономных учреждений, осуществляется Администрацией при наличии согласования учредителя учреждения, копии технической документации,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1.8. Согласование заключения договоров безвозмездного пользования, аренды (субаренды) муниципального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приобретенного им за счет средств, выделенных ему собственником на приобретение такого имущества, осуществляется Администрацией 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1.9. Согласование заключения договоров безвозмездного пользования, аренды (субаренды) муниципального недвижимого имущества, закрепленного на праве хозяйственного ведения за муниципальными предприятиями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</w:t>
      </w:r>
      <w:r w:rsidR="00724DD6" w:rsidRPr="00511B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11BBC">
        <w:rPr>
          <w:rFonts w:ascii="Times New Roman" w:hAnsi="Times New Roman" w:cs="Times New Roman"/>
          <w:sz w:val="28"/>
          <w:szCs w:val="28"/>
        </w:rPr>
        <w:t xml:space="preserve"> при наличии копии технической документации, а также иных документов, предусмотренных настоящим Порядком.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1.10.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муниципального имущества, закрепленного на праве оперативного управления (хозяйственного ведения) за муниципальными учреждениями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(муниципальными  предприятиями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511BBC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391C87" w:rsidRPr="00511BBC" w:rsidRDefault="00391C87" w:rsidP="0051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этих договоров (далее - торги);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без проведения торгов.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12" w:history="1">
        <w:r w:rsidRPr="00511BBC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2.4. Передача в пользование </w:t>
      </w:r>
      <w:r w:rsidR="007F5D62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391C87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2.4.1. Юридические и физические лица либо их представители подают в Администрацию заявления о передаче муниципального имущества в пользование, которые подлежат регистрации в течение двух календарных дней со дня подачи.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2.4.2.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3" w:history="1">
        <w:r w:rsidRPr="00511B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три года;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три года;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2.4.3. 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400CE3">
        <w:rPr>
          <w:rFonts w:ascii="Times New Roman" w:hAnsi="Times New Roman" w:cs="Times New Roman"/>
          <w:sz w:val="28"/>
          <w:szCs w:val="28"/>
        </w:rPr>
        <w:t>5</w:t>
      </w:r>
      <w:r w:rsidRPr="00511BBC">
        <w:rPr>
          <w:rFonts w:ascii="Times New Roman" w:hAnsi="Times New Roman" w:cs="Times New Roman"/>
          <w:sz w:val="28"/>
          <w:szCs w:val="28"/>
        </w:rPr>
        <w:t>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391C87" w:rsidRPr="00511BBC" w:rsidRDefault="00400CE3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1C87" w:rsidRPr="00511BBC">
        <w:rPr>
          <w:rFonts w:ascii="Times New Roman" w:hAnsi="Times New Roman" w:cs="Times New Roman"/>
          <w:sz w:val="28"/>
          <w:szCs w:val="28"/>
        </w:rPr>
        <w:t>. Администрация имеет право в рамках контроля за исполнением договоров о передаче муниципального имущества в пользование: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необходимые документацию и информацию;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400CE3">
        <w:rPr>
          <w:rFonts w:ascii="Times New Roman" w:hAnsi="Times New Roman" w:cs="Times New Roman"/>
          <w:sz w:val="28"/>
          <w:szCs w:val="28"/>
        </w:rPr>
        <w:t>7</w:t>
      </w:r>
      <w:r w:rsidRPr="00511BBC">
        <w:rPr>
          <w:rFonts w:ascii="Times New Roman" w:hAnsi="Times New Roman" w:cs="Times New Roman"/>
          <w:sz w:val="28"/>
          <w:szCs w:val="28"/>
        </w:rPr>
        <w:t xml:space="preserve">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4" w:history="1">
        <w:r w:rsidRPr="00511BB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5" w:history="1">
        <w:r w:rsidRPr="0051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в течение одного месяца со дня передачи ему имущества.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AF562F">
        <w:rPr>
          <w:rFonts w:ascii="Times New Roman" w:hAnsi="Times New Roman" w:cs="Times New Roman"/>
          <w:sz w:val="28"/>
          <w:szCs w:val="28"/>
        </w:rPr>
        <w:t>8</w:t>
      </w:r>
      <w:r w:rsidRPr="00511BBC">
        <w:rPr>
          <w:rFonts w:ascii="Times New Roman" w:hAnsi="Times New Roman" w:cs="Times New Roman"/>
          <w:sz w:val="28"/>
          <w:szCs w:val="28"/>
        </w:rPr>
        <w:t>. Передача в субаренду третьим лицам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Администрации в порядке, установленном законодательством Российской Федерации о защите конкуренции.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</w:t>
      </w:r>
      <w:r w:rsidR="00AF562F">
        <w:rPr>
          <w:rFonts w:ascii="Times New Roman" w:hAnsi="Times New Roman" w:cs="Times New Roman"/>
          <w:sz w:val="28"/>
          <w:szCs w:val="28"/>
        </w:rPr>
        <w:t>9</w:t>
      </w:r>
      <w:r w:rsidRPr="00511BBC">
        <w:rPr>
          <w:rFonts w:ascii="Times New Roman" w:hAnsi="Times New Roman" w:cs="Times New Roman"/>
          <w:sz w:val="28"/>
          <w:szCs w:val="28"/>
        </w:rPr>
        <w:t>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муниципального имущества, включенного в перечень муниципального имущества</w:t>
      </w:r>
      <w:r w:rsidR="00401F0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которое может быть использовано только в целях предоставления его</w:t>
      </w:r>
      <w:r w:rsidR="00AF562F">
        <w:rPr>
          <w:rFonts w:ascii="Times New Roman" w:hAnsi="Times New Roman" w:cs="Times New Roman"/>
          <w:sz w:val="28"/>
          <w:szCs w:val="28"/>
        </w:rPr>
        <w:t xml:space="preserve"> </w:t>
      </w:r>
      <w:r w:rsidRPr="00511BBC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</w:t>
      </w:r>
      <w:r w:rsidR="00AF562F">
        <w:rPr>
          <w:rFonts w:ascii="Times New Roman" w:hAnsi="Times New Roman" w:cs="Times New Roman"/>
          <w:sz w:val="28"/>
          <w:szCs w:val="28"/>
        </w:rPr>
        <w:t>0</w:t>
      </w:r>
      <w:r w:rsidRPr="00511BBC">
        <w:rPr>
          <w:rFonts w:ascii="Times New Roman" w:hAnsi="Times New Roman" w:cs="Times New Roman"/>
          <w:sz w:val="28"/>
          <w:szCs w:val="28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266" w:history="1">
        <w:r w:rsidRPr="00511BBC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Методики определения годовой арендной платы за пользование муниципальным имуществом </w:t>
      </w:r>
      <w:r w:rsidR="00401F0E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настоящим Решением (далее - Методика).</w:t>
      </w:r>
    </w:p>
    <w:p w:rsidR="00391C87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2.1</w:t>
      </w:r>
      <w:r w:rsidR="00AF562F">
        <w:rPr>
          <w:rFonts w:ascii="Times New Roman" w:hAnsi="Times New Roman" w:cs="Times New Roman"/>
          <w:sz w:val="28"/>
          <w:szCs w:val="28"/>
        </w:rPr>
        <w:t>1</w:t>
      </w:r>
      <w:r w:rsidRPr="00511BBC">
        <w:rPr>
          <w:rFonts w:ascii="Times New Roman" w:hAnsi="Times New Roman" w:cs="Times New Roman"/>
          <w:sz w:val="28"/>
          <w:szCs w:val="28"/>
        </w:rPr>
        <w:t xml:space="preserve">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6" w:history="1">
        <w:r w:rsidRPr="00511BBC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511BBC" w:rsidRPr="00511BBC" w:rsidRDefault="00511BBC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:rsidR="00391C87" w:rsidRPr="00511BBC" w:rsidRDefault="00391C87" w:rsidP="00511B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391C87" w:rsidRPr="00511BBC" w:rsidRDefault="00391C87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79" w:history="1">
        <w:r w:rsidRPr="00511BBC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391C87" w:rsidRPr="00511BBC" w:rsidRDefault="00391C87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4C1322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724DD6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муниципального имущества в доверительное управление производится согласно законодательству и настоящему Порядку в целях </w:t>
      </w:r>
      <w:r w:rsidRPr="00511BBC">
        <w:rPr>
          <w:sz w:val="28"/>
          <w:szCs w:val="28"/>
        </w:rPr>
        <w:lastRenderedPageBreak/>
        <w:t>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 w:rsidRPr="00511BBC">
        <w:rPr>
          <w:sz w:val="28"/>
          <w:szCs w:val="28"/>
        </w:rPr>
        <w:t>оперативном управлении</w:t>
      </w:r>
      <w:proofErr w:type="gramEnd"/>
      <w:r w:rsidRPr="00511BBC">
        <w:rPr>
          <w:sz w:val="28"/>
          <w:szCs w:val="28"/>
        </w:rPr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F5D62" w:rsidRPr="00511BBC">
        <w:rPr>
          <w:sz w:val="28"/>
          <w:szCs w:val="28"/>
        </w:rPr>
        <w:t>Администрация</w:t>
      </w:r>
      <w:r w:rsidRPr="00511BBC">
        <w:rPr>
          <w:sz w:val="28"/>
          <w:szCs w:val="28"/>
        </w:rPr>
        <w:t xml:space="preserve"> в соответствии с настоящим Порядком.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3.6. Для оформления договора доверительного управления муниципальным имуществом </w:t>
      </w:r>
      <w:r w:rsidR="00401F0E">
        <w:rPr>
          <w:sz w:val="28"/>
          <w:szCs w:val="28"/>
        </w:rPr>
        <w:t xml:space="preserve">сельского поселения Юмашевский сельсовет </w:t>
      </w:r>
      <w:r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Pr="00511BBC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муниципального имущества в пользование по форме, утвержденной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511BBC">
        <w:rPr>
          <w:sz w:val="28"/>
          <w:szCs w:val="28"/>
        </w:rPr>
        <w:lastRenderedPageBreak/>
        <w:t>о приостановлении деятельности заявителя в порядке, предусмотренном </w:t>
      </w:r>
      <w:hyperlink r:id="rId17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DB57EE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</w:t>
      </w:r>
      <w:r w:rsidR="00DB57EE">
        <w:rPr>
          <w:sz w:val="28"/>
          <w:szCs w:val="28"/>
        </w:rPr>
        <w:t>рытии конкурсного производства;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8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л) выписка из Единого реестра субъектов малого и среднего </w:t>
      </w:r>
      <w:r w:rsidR="00511BBC">
        <w:rPr>
          <w:sz w:val="28"/>
          <w:szCs w:val="28"/>
        </w:rPr>
        <w:t>предпринимательства;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"ж" настоящего пункта, представляются </w:t>
      </w:r>
      <w:r w:rsidR="00347A1F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347A1F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 xml:space="preserve"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</w:t>
      </w:r>
      <w:r w:rsidRPr="00511BBC">
        <w:rPr>
          <w:sz w:val="28"/>
          <w:szCs w:val="28"/>
        </w:rPr>
        <w:lastRenderedPageBreak/>
        <w:t>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обращении заявителя.</w:t>
      </w:r>
    </w:p>
    <w:p w:rsidR="00724DD6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265BC" w:rsidRPr="00511BBC" w:rsidRDefault="00347A1F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указанный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подпункте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"м"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настоящего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пункта,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запрашивается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организациях,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осуществляющих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изготовление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технической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документации,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случае,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если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данная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изготовлена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муниципальным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учреждением,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подведомственным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Договор доверительного управления имуществом заключается на срок, не превышающий пяти лет.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r w:rsidR="00347A1F" w:rsidRPr="00511BBC">
        <w:rPr>
          <w:sz w:val="28"/>
          <w:szCs w:val="28"/>
        </w:rPr>
        <w:t>А</w:t>
      </w:r>
      <w:r w:rsidRPr="00511BBC">
        <w:rPr>
          <w:sz w:val="28"/>
          <w:szCs w:val="28"/>
        </w:rPr>
        <w:t>дминистрацией, а также перечень муниципального имущества, являющийся неотъемлемой частью указанного договора.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511BBC">
        <w:rPr>
          <w:b/>
          <w:sz w:val="28"/>
          <w:szCs w:val="28"/>
        </w:rPr>
        <w:t>4. ОСОБЕННОСТИ ПЕРЕДАЧИ МУНИЦИПАЛЬНОГО ИМУЩЕСТВА В БЕЗВОЗМЕЗДНОЕ ПОЛЬЗОВАНИЕ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4.1. Муниципальное имущество передается в безвозмездное пользование в соответствии с разделом 2 настоящего Порядка.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4.2. </w:t>
      </w:r>
      <w:r w:rsidR="00347A1F" w:rsidRPr="00511BBC">
        <w:rPr>
          <w:sz w:val="28"/>
          <w:szCs w:val="28"/>
        </w:rPr>
        <w:t>Администрация либо иные лица, уполномоченные Администрацией, являются</w:t>
      </w:r>
      <w:r w:rsidR="00DB57EE">
        <w:rPr>
          <w:sz w:val="28"/>
          <w:szCs w:val="28"/>
        </w:rPr>
        <w:t xml:space="preserve"> </w:t>
      </w:r>
      <w:r w:rsidR="00347A1F" w:rsidRPr="00511BBC">
        <w:rPr>
          <w:sz w:val="28"/>
          <w:szCs w:val="28"/>
        </w:rPr>
        <w:t>ссудодателями</w:t>
      </w:r>
      <w:r w:rsidR="00DB57EE">
        <w:rPr>
          <w:sz w:val="28"/>
          <w:szCs w:val="28"/>
        </w:rPr>
        <w:t xml:space="preserve"> </w:t>
      </w:r>
      <w:r w:rsidR="00347A1F" w:rsidRPr="00511BBC">
        <w:rPr>
          <w:sz w:val="28"/>
          <w:szCs w:val="28"/>
        </w:rPr>
        <w:t>муниципального имущества.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 xml:space="preserve">Ссудополучатель обязан пользоваться </w:t>
      </w:r>
      <w:r w:rsidR="00C250DF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имуществом в соответствии с условиями договора безвозмездного пользования.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4.3. Передача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передача в безвозмездное пользование осуществляется по рыночной стоимости.</w:t>
      </w:r>
    </w:p>
    <w:p w:rsidR="00C250DF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и оплату расходов на данное мероприятие.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4.4. </w:t>
      </w:r>
      <w:r w:rsidR="00C250DF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Pr="00511BBC">
        <w:rPr>
          <w:sz w:val="28"/>
          <w:szCs w:val="28"/>
        </w:rPr>
        <w:t>забалансовом</w:t>
      </w:r>
      <w:proofErr w:type="spellEnd"/>
      <w:r w:rsidRPr="00511BBC">
        <w:rPr>
          <w:sz w:val="28"/>
          <w:szCs w:val="28"/>
        </w:rPr>
        <w:t xml:space="preserve"> счете в соответствии с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4.5. Для оформления договора безвозмездного пользования </w:t>
      </w:r>
      <w:r w:rsidR="00C250DF" w:rsidRPr="00511BBC">
        <w:rPr>
          <w:sz w:val="28"/>
          <w:szCs w:val="28"/>
        </w:rPr>
        <w:t>муниципаль</w:t>
      </w:r>
      <w:r w:rsidRPr="00511BBC">
        <w:rPr>
          <w:sz w:val="28"/>
          <w:szCs w:val="28"/>
        </w:rPr>
        <w:t xml:space="preserve">ным имуществом </w:t>
      </w:r>
      <w:r w:rsidR="00C250DF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C250DF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C250DF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пользование по форме, утвержденной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9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ж) перечень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ЕГРЮЛ;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ЕГРИП;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к) выписка из ЕГРН;</w:t>
      </w:r>
    </w:p>
    <w:p w:rsid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м) копия технической документации всех объектов недвижимости, включенных в перечень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безвозмездное пользование.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"ж" настоящего пункта, представляются в </w:t>
      </w:r>
      <w:r w:rsidR="00347A1F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347A1F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347A1F"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47A1F" w:rsidRPr="00511BBC" w:rsidRDefault="00347A1F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указанный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подпункте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"м"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настоящего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пункта,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запрашивается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Администрацией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организациях,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осуществляющих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изготовление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технической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документации,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в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случае,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если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данная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документация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изготовлена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муниципальным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учреждением,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подведомственным</w:t>
      </w:r>
      <w:r w:rsidR="00DB57EE">
        <w:rPr>
          <w:sz w:val="28"/>
          <w:szCs w:val="28"/>
        </w:rPr>
        <w:t xml:space="preserve"> </w:t>
      </w:r>
      <w:r w:rsidRPr="00511BBC">
        <w:rPr>
          <w:sz w:val="28"/>
          <w:szCs w:val="28"/>
        </w:rPr>
        <w:t>Администрации.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4.6. Ссудодатель и ссудополучатель оформляют договор о передаче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 по форме, утвержденной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а также перечни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C250D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безвозмездное пользование.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4.8. Ссудополучатель по согласованию с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</w:t>
      </w:r>
      <w:r w:rsidR="005D0474" w:rsidRPr="00511BBC">
        <w:rPr>
          <w:sz w:val="28"/>
          <w:szCs w:val="28"/>
        </w:rPr>
        <w:t>муниципальными</w:t>
      </w:r>
      <w:r w:rsidRPr="00511BBC">
        <w:rPr>
          <w:sz w:val="28"/>
          <w:szCs w:val="28"/>
        </w:rPr>
        <w:t xml:space="preserve"> учреждениями (предприятиями), за которыми </w:t>
      </w:r>
      <w:r w:rsidR="005D0474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Полученная ссудополучателем арендная плата в полном объеме перечисляется в доход бюджета </w:t>
      </w:r>
      <w:r w:rsidR="00401F0E">
        <w:rPr>
          <w:sz w:val="28"/>
          <w:szCs w:val="28"/>
        </w:rPr>
        <w:t xml:space="preserve">сельского поселения Юмашевский сельсовет </w:t>
      </w:r>
      <w:r w:rsidR="005D0474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5D0474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511BBC" w:rsidRDefault="00511BBC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 ОСОБЕННОСТИ ПЕРЕДАЧИ </w:t>
      </w:r>
      <w:r w:rsidR="005D0474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АРЕНДУ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5.1. </w:t>
      </w:r>
      <w:r w:rsidR="005D0474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передается в аренду в соответствии с разделом 2 настоящего Порядка.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5.2. Арендодателем </w:t>
      </w:r>
      <w:r w:rsidR="005D0474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выступают:</w:t>
      </w:r>
    </w:p>
    <w:p w:rsidR="009265BC" w:rsidRPr="00511BBC" w:rsidRDefault="005D0474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Администрация</w:t>
      </w:r>
      <w:r w:rsidR="009265BC" w:rsidRPr="00511BBC">
        <w:rPr>
          <w:sz w:val="28"/>
          <w:szCs w:val="28"/>
        </w:rPr>
        <w:t>;</w:t>
      </w:r>
    </w:p>
    <w:p w:rsidR="009265BC" w:rsidRPr="00511BBC" w:rsidRDefault="005D0474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муниципальные</w:t>
      </w:r>
      <w:r w:rsidR="009265BC" w:rsidRPr="00511BBC">
        <w:rPr>
          <w:sz w:val="28"/>
          <w:szCs w:val="28"/>
        </w:rPr>
        <w:t xml:space="preserve"> предприятия и учреждения </w:t>
      </w:r>
      <w:r w:rsidR="00347A1F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347A1F" w:rsidRPr="00511BBC">
        <w:rPr>
          <w:sz w:val="28"/>
          <w:szCs w:val="28"/>
        </w:rPr>
        <w:t xml:space="preserve"> район </w:t>
      </w:r>
      <w:r w:rsidR="009265BC" w:rsidRPr="00511BBC">
        <w:rPr>
          <w:sz w:val="28"/>
          <w:szCs w:val="28"/>
        </w:rPr>
        <w:t xml:space="preserve">Республики Башкортостан, владеющие </w:t>
      </w:r>
      <w:r w:rsidR="00347A1F" w:rsidRPr="00511BBC">
        <w:rPr>
          <w:sz w:val="28"/>
          <w:szCs w:val="28"/>
        </w:rPr>
        <w:t>муниципальным</w:t>
      </w:r>
      <w:r w:rsidR="009265BC" w:rsidRPr="00511BBC">
        <w:rPr>
          <w:sz w:val="28"/>
          <w:szCs w:val="28"/>
        </w:rPr>
        <w:t xml:space="preserve"> имуществом на праве хозяйственного ведения или оперативного управления;</w:t>
      </w:r>
    </w:p>
    <w:p w:rsidR="009265BC" w:rsidRPr="00511BBC" w:rsidRDefault="009265BC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доверительные управляющие - при условии обязательного согласования предоставления </w:t>
      </w:r>
      <w:r w:rsidR="00347A1F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аренду с </w:t>
      </w:r>
      <w:r w:rsidR="00347A1F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5.3. Для оформления договора аренды муниципального имущества</w:t>
      </w:r>
      <w:r w:rsidR="00E97B87">
        <w:rPr>
          <w:sz w:val="28"/>
          <w:szCs w:val="28"/>
        </w:rPr>
        <w:t xml:space="preserve"> сельского поселения Юмашевский сельсовет</w:t>
      </w:r>
      <w:r w:rsidRPr="00511BBC">
        <w:rPr>
          <w:sz w:val="28"/>
          <w:szCs w:val="28"/>
        </w:rPr>
        <w:t xml:space="preserve"> 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Pr="00511BBC">
        <w:rPr>
          <w:sz w:val="28"/>
          <w:szCs w:val="28"/>
        </w:rPr>
        <w:t xml:space="preserve"> район Республики Башкортостан без проведения торгов представляются следующие документы: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20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</w:t>
      </w:r>
      <w:r w:rsidRPr="00511BBC">
        <w:rPr>
          <w:sz w:val="28"/>
          <w:szCs w:val="28"/>
        </w:rPr>
        <w:lastRenderedPageBreak/>
        <w:t>заявителя заключение договора или обеспечение его исполнения являются крупной сделкой;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з) выписка из ЕГРЮЛ;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ЕГРИП;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ЕГРН;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м) копия технической документации всех объектов недвижимости, включенных в перечень </w:t>
      </w:r>
      <w:r w:rsidR="004C1322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аренду.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Документы, указанные в подпунктах "а" - 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"з" - "л" настоящего пункта, запрашиваются </w:t>
      </w:r>
      <w:r w:rsidR="004C1322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Документ, указанный в подпункте "м"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</w:t>
      </w:r>
      <w:r w:rsidR="004C1322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учреждением, подведомственным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5.4. Сроки аренды муниципального имущества определяются договором аренды.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5.5. Размер годовой арендной платы при предоставлении муниципального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государственным, муниципальным  учреждениям, федеральным органам исполнительной власти, государственным органам Республики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Башкортостан и органам местного самоуправления Республики Башкортостан определяется в соответствии с Методикой.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при предоставлении муниципального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1" w:history="1">
        <w:r w:rsidRPr="0051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за счет средств арендодателя.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5372D0" w:rsidRPr="00511BBC" w:rsidRDefault="005372D0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5.7.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а) изменение коэффициента расчета годовой арендной платы;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изменение состава арендованного имущества;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изменение вида разрешенного использования арендуемого имущества;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проведение переоценки размера годовой арендной платы в соответствии с новым отчетом независимого оценщика, произведенным согласно требованиям </w:t>
      </w:r>
      <w:hyperlink r:id="rId22" w:history="1">
        <w:r w:rsidRPr="00511BBC">
          <w:rPr>
            <w:rStyle w:val="a3"/>
            <w:color w:val="auto"/>
            <w:sz w:val="28"/>
            <w:szCs w:val="28"/>
            <w:u w:val="none"/>
          </w:rPr>
          <w:t>Федерального закона "Об оценочной деятельности в Российской Федерации"</w:t>
        </w:r>
      </w:hyperlink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1D27D8" w:rsidRPr="00511BBC">
        <w:rPr>
          <w:sz w:val="28"/>
          <w:szCs w:val="28"/>
        </w:rPr>
        <w:t>муниципальным</w:t>
      </w:r>
      <w:r w:rsidRPr="00511BBC">
        <w:rPr>
          <w:sz w:val="28"/>
          <w:szCs w:val="28"/>
        </w:rPr>
        <w:t xml:space="preserve"> имуществом, а определяются и вносятся в порядке, установленном законодательством.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5.9. Арендодатель и арендатор оформляют договор о передаче </w:t>
      </w:r>
      <w:r w:rsidR="001D27D8" w:rsidRPr="00511BBC">
        <w:rPr>
          <w:sz w:val="28"/>
          <w:szCs w:val="28"/>
        </w:rPr>
        <w:t xml:space="preserve">муниципального </w:t>
      </w:r>
      <w:r w:rsidRPr="00511BBC">
        <w:rPr>
          <w:sz w:val="28"/>
          <w:szCs w:val="28"/>
        </w:rPr>
        <w:t xml:space="preserve">имущества в аренду по форме, утвержденной </w:t>
      </w:r>
      <w:r w:rsidR="001D27D8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C036F0" w:rsidRDefault="00C036F0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59C8" w:rsidRDefault="003259C8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 ОСОБЕННОСТИ ПЕРЕДАЧИ </w:t>
      </w:r>
      <w:r w:rsidR="001D27D8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СУБАРЕНДУ</w:t>
      </w:r>
    </w:p>
    <w:p w:rsidR="001C0CC5" w:rsidRPr="00511BBC" w:rsidRDefault="001C0CC5" w:rsidP="00511BBC">
      <w:pPr>
        <w:pStyle w:val="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6.1. Арендатор по согласованию с </w:t>
      </w:r>
      <w:r w:rsidR="00724DD6" w:rsidRPr="00511BBC">
        <w:rPr>
          <w:sz w:val="28"/>
          <w:szCs w:val="28"/>
        </w:rPr>
        <w:t>Администрацией, муниципальными</w:t>
      </w:r>
      <w:r w:rsidRPr="00511BBC">
        <w:rPr>
          <w:sz w:val="28"/>
          <w:szCs w:val="28"/>
        </w:rPr>
        <w:t xml:space="preserve"> учреждениями (предприятиями), за которыми </w:t>
      </w:r>
      <w:r w:rsidR="00724DD6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724DD6" w:rsidRPr="00511BBC">
        <w:rPr>
          <w:sz w:val="28"/>
          <w:szCs w:val="28"/>
        </w:rPr>
        <w:t>муниципальное</w:t>
      </w:r>
      <w:r w:rsidRPr="00511BBC">
        <w:rPr>
          <w:sz w:val="28"/>
          <w:szCs w:val="28"/>
        </w:rPr>
        <w:t xml:space="preserve"> имущество без проведения торгов в соответствии с законодательством, настоящим Порядком и договором аренды.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Передача в субаренду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и оформление договоров субаренды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724DD6" w:rsidRPr="00511BBC">
        <w:rPr>
          <w:sz w:val="28"/>
          <w:szCs w:val="28"/>
        </w:rPr>
        <w:t xml:space="preserve">муниципального </w:t>
      </w:r>
      <w:r w:rsidRPr="00511BBC">
        <w:rPr>
          <w:sz w:val="28"/>
          <w:szCs w:val="28"/>
        </w:rPr>
        <w:t>имущества.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6.3. Для оформления договора субаренды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</w:t>
      </w:r>
      <w:r w:rsidR="00E97B87">
        <w:rPr>
          <w:sz w:val="28"/>
          <w:szCs w:val="28"/>
        </w:rPr>
        <w:t xml:space="preserve">сельского поселения Юмашевский сельсовет </w:t>
      </w:r>
      <w:r w:rsidR="00724DD6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724DD6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а) заявление о предоставлении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в пользование по форме, утвержденной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23" w:history="1">
        <w:r w:rsidRPr="00511BBC">
          <w:rPr>
            <w:rStyle w:val="a3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11BBC">
        <w:rPr>
          <w:sz w:val="28"/>
          <w:szCs w:val="28"/>
        </w:rPr>
        <w:t>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д) документы, подтверждающие отсутствие задолженности по коммунальным и эксплуатационным услугам;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е) решение об одобрении или о совершении крупной сделки или его копия - в случае, если требование о необходимости наличия такого решения </w:t>
      </w:r>
      <w:r w:rsidRPr="00511BBC">
        <w:rPr>
          <w:sz w:val="28"/>
          <w:szCs w:val="28"/>
        </w:rPr>
        <w:lastRenderedPageBreak/>
        <w:t>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з) перечень </w:t>
      </w:r>
      <w:r w:rsidR="000F46B7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субаренду;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и) выписка из ЕГРЮЛ;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к) выписка из ЕГРИП;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л) выписка из ЕГРН;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>м) выписка из Единого реестра субъектов малого и среднего предпринимательства;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н) копия технической документации всех объектов недвижимости, включенных в перечень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предполагаемого к передаче в субаренду.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"а" - "з" настоящего пункта, представляются в </w:t>
      </w:r>
      <w:r w:rsidR="00724DD6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 xml:space="preserve"> заявителем самостоятельно непосредственно в адрес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Документы, указанные в подпунктах "и" - "м" настоящего пункта, запрашиваются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Документ, указанный в подпункте "н" настоящего пункта, запрашивается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724DD6" w:rsidRPr="00511BBC">
        <w:rPr>
          <w:sz w:val="28"/>
          <w:szCs w:val="28"/>
        </w:rPr>
        <w:t xml:space="preserve">муниципальным </w:t>
      </w:r>
      <w:r w:rsidRPr="00511BBC">
        <w:rPr>
          <w:sz w:val="28"/>
          <w:szCs w:val="28"/>
        </w:rPr>
        <w:t xml:space="preserve">учреждением, подведомственным </w:t>
      </w:r>
      <w:r w:rsidR="00724DD6" w:rsidRPr="00511BBC">
        <w:rPr>
          <w:sz w:val="28"/>
          <w:szCs w:val="28"/>
        </w:rPr>
        <w:t>Администрации</w:t>
      </w:r>
      <w:r w:rsidRPr="00511BBC">
        <w:rPr>
          <w:sz w:val="28"/>
          <w:szCs w:val="28"/>
        </w:rPr>
        <w:t>.</w:t>
      </w:r>
    </w:p>
    <w:p w:rsidR="00724DD6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="00724DD6" w:rsidRPr="00511BBC">
        <w:rPr>
          <w:sz w:val="28"/>
          <w:szCs w:val="28"/>
        </w:rPr>
        <w:t>Администрацией</w:t>
      </w:r>
      <w:r w:rsidRPr="00511BBC">
        <w:rPr>
          <w:sz w:val="28"/>
          <w:szCs w:val="28"/>
        </w:rPr>
        <w:t xml:space="preserve">, должен быть представлен заявителем в </w:t>
      </w:r>
      <w:r w:rsidR="00724DD6" w:rsidRPr="00511BBC">
        <w:rPr>
          <w:sz w:val="28"/>
          <w:szCs w:val="28"/>
        </w:rPr>
        <w:t>Администрацию</w:t>
      </w:r>
      <w:r w:rsidRPr="00511BBC">
        <w:rPr>
          <w:sz w:val="28"/>
          <w:szCs w:val="28"/>
        </w:rPr>
        <w:t>.</w:t>
      </w:r>
    </w:p>
    <w:p w:rsid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t xml:space="preserve">6.5. Арендная плата за субаренду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3259C8" w:rsidRPr="00511BBC" w:rsidRDefault="003259C8" w:rsidP="00511BB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11BBC">
        <w:rPr>
          <w:sz w:val="28"/>
          <w:szCs w:val="28"/>
        </w:rPr>
        <w:lastRenderedPageBreak/>
        <w:t xml:space="preserve">Разница в стоимости арендной платы по договору субаренды, превышающая стоимость основной арендной платы </w:t>
      </w:r>
      <w:r w:rsidR="00724DD6" w:rsidRPr="00511BBC">
        <w:rPr>
          <w:sz w:val="28"/>
          <w:szCs w:val="28"/>
        </w:rPr>
        <w:t>муниципального</w:t>
      </w:r>
      <w:r w:rsidRPr="00511BBC">
        <w:rPr>
          <w:sz w:val="28"/>
          <w:szCs w:val="28"/>
        </w:rPr>
        <w:t xml:space="preserve">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="00724DD6" w:rsidRPr="00511BBC">
        <w:rPr>
          <w:sz w:val="28"/>
          <w:szCs w:val="28"/>
        </w:rPr>
        <w:t>Администрация</w:t>
      </w:r>
      <w:r w:rsidRPr="00511BBC">
        <w:rPr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E97B87">
        <w:rPr>
          <w:sz w:val="28"/>
          <w:szCs w:val="28"/>
        </w:rPr>
        <w:t xml:space="preserve">сельского поселения Юмашевский сельсовет </w:t>
      </w:r>
      <w:r w:rsidR="00724DD6" w:rsidRPr="00511BBC">
        <w:rPr>
          <w:sz w:val="28"/>
          <w:szCs w:val="28"/>
        </w:rPr>
        <w:t xml:space="preserve">муниципального района </w:t>
      </w:r>
      <w:proofErr w:type="spellStart"/>
      <w:r w:rsidR="00AA2F6D">
        <w:rPr>
          <w:sz w:val="28"/>
          <w:szCs w:val="28"/>
        </w:rPr>
        <w:t>Чекмагушевский</w:t>
      </w:r>
      <w:proofErr w:type="spellEnd"/>
      <w:r w:rsidR="00724DD6" w:rsidRPr="00511BBC">
        <w:rPr>
          <w:sz w:val="28"/>
          <w:szCs w:val="28"/>
        </w:rPr>
        <w:t xml:space="preserve"> район </w:t>
      </w:r>
      <w:r w:rsidRPr="00511BBC">
        <w:rPr>
          <w:sz w:val="28"/>
          <w:szCs w:val="28"/>
        </w:rPr>
        <w:t>Республики Башкортостан.</w:t>
      </w:r>
    </w:p>
    <w:p w:rsidR="00244EF7" w:rsidRPr="00511BBC" w:rsidRDefault="00244EF7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Default="00CE7468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BC" w:rsidRDefault="00511BBC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95" w:rsidRDefault="00760095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F0" w:rsidRDefault="00C036F0" w:rsidP="0051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E7468" w:rsidRPr="00511BBC" w:rsidRDefault="00CE7468" w:rsidP="00511BBC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 </w:t>
      </w:r>
    </w:p>
    <w:p w:rsidR="00B61272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решению</w:t>
      </w: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Совета </w:t>
      </w:r>
    </w:p>
    <w:p w:rsidR="00B61272" w:rsidRPr="00511BBC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          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Юмашевский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B61272" w:rsidRPr="00511BBC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B61272" w:rsidRPr="00511BBC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  <w:proofErr w:type="gramEnd"/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61272" w:rsidRPr="00511BBC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B61272" w:rsidRPr="00511BBC" w:rsidRDefault="00B61272" w:rsidP="00B61272">
      <w:pPr>
        <w:spacing w:after="0" w:line="240" w:lineRule="auto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1BB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17 марта 2022 г. №124</w:t>
      </w:r>
    </w:p>
    <w:p w:rsidR="00511BBC" w:rsidRPr="00511BBC" w:rsidRDefault="00511BBC" w:rsidP="00511BBC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BC" w:rsidRDefault="00511BBC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ОПРЕДЕЛЕНИЯ ГОДОВОЙ АРЕНДНОЙ ПЛАТЫ ЗА ПОЛЬЗОВАНИЕ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  <w:r w:rsidR="00E97B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ЮМАШЕВСКИЙ СЕЛЬСОВЕТ 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A2F6D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A433F2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Республики Башкортостан.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97B87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="005372D0" w:rsidRPr="00511B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F6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372D0" w:rsidRPr="00511B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11BBC">
        <w:rPr>
          <w:rFonts w:ascii="Times New Roman" w:hAnsi="Times New Roman" w:cs="Times New Roman"/>
          <w:sz w:val="28"/>
          <w:szCs w:val="28"/>
        </w:rPr>
        <w:t>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При расчете годовой арендной платы с применением коэффициента К2, указанного в разделе 2 настоящей Методики, менее 0,1 применение в отношении субъектов малого и среднего предпринимательства и физических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 случае, если в отношении арендатора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2. РАСЧЕТ ГОДОВОЙ АРЕНДНОЙ ПЛАТЫ ЗА ПОЛЬЗОВАНИЕ ОБЪЕКТАМИ</w:t>
      </w:r>
      <w:r w:rsidR="005372D0" w:rsidRPr="00511B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НЕЖИЛОГО ФОНДА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К9 x Кл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5372D0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К2 - коэффициент вида разрешенного использования: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 осуществления предоставления краткосрочных займов;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пункта обмена валюты;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банкомата;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терминала по приему платежей;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ресторана;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бара;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ночного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гостиницы;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размещение терминала по хранению 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фитнес-клуба;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обслуживание и ремонт транспортных средств;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торговой, производственной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административно-управленческого персонала;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выполнение работ по строительству, ремонту и эксплуатации жилого и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мойки транспортных средств;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игровых автоматов без денежного выигрыша;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торговых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автоматов;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интернет-кафе и компьютерного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бильярдного клуба;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ритуальных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юридических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бухгалтерских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д) К2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банкомата в сельской местности;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стоматологию;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лечебную косметологию;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производство продуктов питания;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ремонт и обслуживание оргтехники;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фармацевтической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прочие виды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е) К2 = 0,8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сельскохозяйственного производства;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организацию общественного питания, за исключением баров и ресторанов;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солярия, сауны, бани, парикмахерской;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магазина оптики;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медицинских лечебных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художественного салона;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использование сложной вещи культурного и спортивного назначения;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специализированного комиссионного магазина;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ж) К2 - 0,5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реализацию периодической печатной продукции;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оказание фото- 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видеоуслуг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гаражи;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з) К2 = 0,4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производства товаров и услуг для инвалидов;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осуществления культурно-просветительской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ведения научно-исследовательских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и) К2 = 0,1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размещение книжного магазина;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проведение бесплатной социально-педагогической и досуговой работы с детьми и молодежью;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граждан;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обслуживание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к) К2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организации питания для дошкольных образовательных организаций,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(на площадь помещения, используемого в целях оказания данных видов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К3 - коэффициент основного вида деятельности арендатора: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К3 = 2,0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кредитной организацией, подразделением инкассации;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негосударственным пенсионным фондом;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К3 = 1,5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К3 = 1,2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г) К3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коммерческими организациями, которые не указаны в настоящем перечне;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д) К3 = 0,8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е) К3 =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федеральных органов исполнительной власти (федеральных государственных органов);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адвокатами и адвокатскими образованиями;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ж) К3 = 0,4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организациями, которые не указаны в разделе 2 настоящей Методики;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спортивными и культурно-просветительными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предприятиями почтовой связи с долей государства в уставном капитале;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з) К3 = 0,2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и) К3 = 0,1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к) К3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медицинской помощи в Республике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торгово-промышленной палатой;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4" w:history="1">
        <w:r w:rsidRPr="00511B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5" w:history="1">
        <w:r w:rsidRPr="00511BBC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511BB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К4 - коэффициент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1BBC">
        <w:rPr>
          <w:rFonts w:ascii="Times New Roman" w:hAnsi="Times New Roman" w:cs="Times New Roman"/>
          <w:sz w:val="28"/>
          <w:szCs w:val="28"/>
        </w:rPr>
        <w:t>нежилого фонда в здании (строении):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К4 = 1,0 при расположении в надземной части здания (строения), а также при аренде здания, строения;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К4 = 0,8 при расположении в чердачном помещении (мансарде);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К4 = 0,7 при расположении в цокольном помещении;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г) К4 = 0,5 при расположении в подвальном помещении;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К5 - коэффициент использования мест общего пользования арендуемого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 xml:space="preserve">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К5 = 1 - при аренде здания, строения;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К5 = 1,2 - при аренде нежилого помещения;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К6 - коэффициент типа здания (строения) арендуемого объекта: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К6 = 0,04 - производственное или складское, неотапливаемое;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К6 = 0,06 - производственное или складское, отапливаемое;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К6 = 0,08 - прочие типы зданий (строений);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г) К6 = 0,09 - административное;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К7 - коэффициент качества строительного материала: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К7 = 1,5 - кирпичное здание (строение);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б) К7 = 1,0 - железобетонное здание (строение);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в) К7 = 0,8 - прочее;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К8 - коэффициент инфляции (устанавливается равным 1,0);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К9 - коэффициент износа: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а) К9 = (100% - % износа) / 100%;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0,20);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CE7468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4D" w:rsidRDefault="0087194D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94D" w:rsidRDefault="0087194D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CC5" w:rsidRDefault="001C0CC5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CC5" w:rsidRDefault="001C0CC5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F9A" w:rsidRDefault="00AD6F9A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13D4" w:rsidRDefault="00B513D4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3. РАСЧЕТ ГОДОВОЙ АРЕНДНОЙ ПЛАТЫ ЗА ПОЛЬЗОВАНИЕ</w:t>
      </w:r>
    </w:p>
    <w:p w:rsidR="00CE7468" w:rsidRPr="00511BBC" w:rsidRDefault="006B73AB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CE7468" w:rsidRPr="00511BBC">
        <w:rPr>
          <w:rFonts w:ascii="Times New Roman" w:hAnsi="Times New Roman" w:cs="Times New Roman"/>
          <w:b/>
          <w:sz w:val="28"/>
          <w:szCs w:val="28"/>
        </w:rPr>
        <w:t xml:space="preserve"> ИМУЩЕСТВОМ И ПРЕДПРИЯТИЕМ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(ИМУЩЕСТВЕННЫМ КОМПЛЕКСОМ)</w:t>
      </w:r>
    </w:p>
    <w:p w:rsidR="00CE7468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4D" w:rsidRPr="00511BBC" w:rsidRDefault="0087194D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и предприятием (имущественным комплексом)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К1 x К2 x (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x Кл,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511BBC">
        <w:rPr>
          <w:rFonts w:ascii="Times New Roman" w:hAnsi="Times New Roman" w:cs="Times New Roman"/>
          <w:sz w:val="28"/>
          <w:szCs w:val="28"/>
        </w:rPr>
        <w:t>1&lt; 1</w:t>
      </w:r>
      <w:proofErr w:type="gramEnd"/>
      <w:r w:rsidRPr="00511BBC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87194D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>унитарными предприятиями (во всех остальных случаях Кл = 1).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БС x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Ср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БС - балансовая стоимость арендованного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1,3 при использовании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 для добычи нефти и газа;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4. РАСЧЕТ ГОДОВОЙ АРЕНДНОЙ ПЛАТЫ ЗА ПОЛЬЗОВАНИЕ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 xml:space="preserve">ЭНЕРГЕТИЧЕСКИМИ ОБЪЕКТАМИ, ИНЖЕНЕРНЫМИ КОММУНИКАЦИЯМИИ СООРУЖЕНИЯМИ, НАХОДЯЩИМИСЯ В </w:t>
      </w:r>
      <w:r w:rsidR="006B73AB" w:rsidRPr="00511BB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11BBC">
        <w:rPr>
          <w:rFonts w:ascii="Times New Roman" w:hAnsi="Times New Roman" w:cs="Times New Roman"/>
          <w:b/>
          <w:sz w:val="28"/>
          <w:szCs w:val="28"/>
        </w:rPr>
        <w:t>СОБСТВЕННОСТИ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 x К2 x Кл,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Кл - льготный коэффициент;</w:t>
      </w:r>
    </w:p>
    <w:p w:rsidR="00CE7468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</w:t>
      </w:r>
      <w:r w:rsidRPr="00511BBC">
        <w:rPr>
          <w:rFonts w:ascii="Times New Roman" w:hAnsi="Times New Roman" w:cs="Times New Roman"/>
          <w:sz w:val="28"/>
          <w:szCs w:val="28"/>
        </w:rPr>
        <w:lastRenderedPageBreak/>
        <w:t xml:space="preserve">момент обращения, в течение первых двух лет, за исключением объектов, закрепленных на праве хозяйственного ведения за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1BBC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AD6F9A" w:rsidRPr="00511BBC" w:rsidRDefault="00AD6F9A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B513D4">
      <w:pPr>
        <w:pStyle w:val="ConsPlusNormal"/>
        <w:tabs>
          <w:tab w:val="left" w:pos="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C">
        <w:rPr>
          <w:rFonts w:ascii="Times New Roman" w:hAnsi="Times New Roman" w:cs="Times New Roman"/>
          <w:b/>
          <w:sz w:val="28"/>
          <w:szCs w:val="28"/>
        </w:rPr>
        <w:t>5. РАСЧЕТ ПОЧАСОВОЙ АРЕНДНОЙ ПЛАТЫ ЗА ПОЛЬЗОВАНИЕ ОБЪЕКТАМИ</w:t>
      </w:r>
      <w:r w:rsidR="006B73AB" w:rsidRPr="00511B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11BBC">
        <w:rPr>
          <w:rFonts w:ascii="Times New Roman" w:hAnsi="Times New Roman" w:cs="Times New Roman"/>
          <w:b/>
          <w:sz w:val="28"/>
          <w:szCs w:val="28"/>
        </w:rPr>
        <w:t xml:space="preserve"> НЕЖИЛОГО ФОНДА ДЛЯ ПРОВЕДЕНИЯ </w:t>
      </w:r>
      <w:proofErr w:type="gramStart"/>
      <w:r w:rsidRPr="00511BBC">
        <w:rPr>
          <w:rFonts w:ascii="Times New Roman" w:hAnsi="Times New Roman" w:cs="Times New Roman"/>
          <w:b/>
          <w:sz w:val="28"/>
          <w:szCs w:val="28"/>
        </w:rPr>
        <w:t>ВЫСТАВОК,КОНЦЕРТОВ</w:t>
      </w:r>
      <w:proofErr w:type="gramEnd"/>
      <w:r w:rsidRPr="00511BBC">
        <w:rPr>
          <w:rFonts w:ascii="Times New Roman" w:hAnsi="Times New Roman" w:cs="Times New Roman"/>
          <w:b/>
          <w:sz w:val="28"/>
          <w:szCs w:val="28"/>
        </w:rPr>
        <w:t>, ЯРМАРОК, ПРЕЗЕНТАЦИЙ</w:t>
      </w:r>
    </w:p>
    <w:p w:rsidR="00CE7468" w:rsidRPr="00511BBC" w:rsidRDefault="00CE7468" w:rsidP="00511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/ (365 x 24) x S x КЧ x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>),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где: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государственного и муниципального учреждения;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>некоммерческой организации (благотворительного фонда, общественной организации, их объединений и т.п.);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CE7468" w:rsidRPr="00511BBC" w:rsidRDefault="00CE7468" w:rsidP="0051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6B73AB" w:rsidRPr="00511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1BBC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раздел 5 настоящей Методики;</w:t>
      </w:r>
    </w:p>
    <w:p w:rsidR="00347A1F" w:rsidRPr="00511BBC" w:rsidRDefault="00CE7468" w:rsidP="0087194D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11BB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511BB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</w:t>
      </w:r>
      <w:r w:rsidR="0087194D">
        <w:rPr>
          <w:rFonts w:ascii="Times New Roman" w:hAnsi="Times New Roman" w:cs="Times New Roman"/>
          <w:sz w:val="28"/>
          <w:szCs w:val="28"/>
        </w:rPr>
        <w:t>ную стоимость</w:t>
      </w:r>
      <w:r w:rsidRPr="00511BBC">
        <w:rPr>
          <w:rFonts w:ascii="Times New Roman" w:hAnsi="Times New Roman" w:cs="Times New Roman"/>
          <w:sz w:val="28"/>
          <w:szCs w:val="28"/>
        </w:rPr>
        <w:t>".</w:t>
      </w:r>
      <w:bookmarkStart w:id="2" w:name="p208"/>
      <w:bookmarkEnd w:id="2"/>
    </w:p>
    <w:sectPr w:rsidR="00347A1F" w:rsidRPr="00511BBC" w:rsidSect="00C036F0">
      <w:footerReference w:type="default" r:id="rId2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F4" w:rsidRDefault="006D66F4" w:rsidP="00511BBC">
      <w:pPr>
        <w:spacing w:after="0" w:line="240" w:lineRule="auto"/>
      </w:pPr>
      <w:r>
        <w:separator/>
      </w:r>
    </w:p>
  </w:endnote>
  <w:endnote w:type="continuationSeparator" w:id="0">
    <w:p w:rsidR="006D66F4" w:rsidRDefault="006D66F4" w:rsidP="0051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41" w:rsidRDefault="00023C41">
    <w:pPr>
      <w:pStyle w:val="ab"/>
      <w:jc w:val="right"/>
    </w:pPr>
  </w:p>
  <w:p w:rsidR="00023C41" w:rsidRDefault="00023C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F4" w:rsidRDefault="006D66F4" w:rsidP="00511BBC">
      <w:pPr>
        <w:spacing w:after="0" w:line="240" w:lineRule="auto"/>
      </w:pPr>
      <w:r>
        <w:separator/>
      </w:r>
    </w:p>
  </w:footnote>
  <w:footnote w:type="continuationSeparator" w:id="0">
    <w:p w:rsidR="006D66F4" w:rsidRDefault="006D66F4" w:rsidP="0051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4FA"/>
    <w:multiLevelType w:val="hybridMultilevel"/>
    <w:tmpl w:val="99000C8C"/>
    <w:lvl w:ilvl="0" w:tplc="D6484864">
      <w:start w:val="3"/>
      <w:numFmt w:val="decimal"/>
      <w:lvlText w:val="%1"/>
      <w:lvlJc w:val="left"/>
      <w:pPr>
        <w:ind w:left="117" w:hanging="606"/>
        <w:jc w:val="left"/>
      </w:pPr>
      <w:rPr>
        <w:rFonts w:hint="default"/>
        <w:lang w:val="ru-RU" w:eastAsia="en-US" w:bidi="ar-SA"/>
      </w:rPr>
    </w:lvl>
    <w:lvl w:ilvl="1" w:tplc="B3C07844">
      <w:numFmt w:val="none"/>
      <w:lvlText w:val=""/>
      <w:lvlJc w:val="left"/>
      <w:pPr>
        <w:tabs>
          <w:tab w:val="num" w:pos="360"/>
        </w:tabs>
      </w:pPr>
    </w:lvl>
    <w:lvl w:ilvl="2" w:tplc="6B8407EA">
      <w:numFmt w:val="bullet"/>
      <w:lvlText w:val="•"/>
      <w:lvlJc w:val="left"/>
      <w:pPr>
        <w:ind w:left="2069" w:hanging="606"/>
      </w:pPr>
      <w:rPr>
        <w:rFonts w:hint="default"/>
        <w:lang w:val="ru-RU" w:eastAsia="en-US" w:bidi="ar-SA"/>
      </w:rPr>
    </w:lvl>
    <w:lvl w:ilvl="3" w:tplc="18FCCB34">
      <w:numFmt w:val="bullet"/>
      <w:lvlText w:val="•"/>
      <w:lvlJc w:val="left"/>
      <w:pPr>
        <w:ind w:left="3043" w:hanging="606"/>
      </w:pPr>
      <w:rPr>
        <w:rFonts w:hint="default"/>
        <w:lang w:val="ru-RU" w:eastAsia="en-US" w:bidi="ar-SA"/>
      </w:rPr>
    </w:lvl>
    <w:lvl w:ilvl="4" w:tplc="1130DBEC">
      <w:numFmt w:val="bullet"/>
      <w:lvlText w:val="•"/>
      <w:lvlJc w:val="left"/>
      <w:pPr>
        <w:ind w:left="4018" w:hanging="606"/>
      </w:pPr>
      <w:rPr>
        <w:rFonts w:hint="default"/>
        <w:lang w:val="ru-RU" w:eastAsia="en-US" w:bidi="ar-SA"/>
      </w:rPr>
    </w:lvl>
    <w:lvl w:ilvl="5" w:tplc="A824E212">
      <w:numFmt w:val="bullet"/>
      <w:lvlText w:val="•"/>
      <w:lvlJc w:val="left"/>
      <w:pPr>
        <w:ind w:left="4992" w:hanging="606"/>
      </w:pPr>
      <w:rPr>
        <w:rFonts w:hint="default"/>
        <w:lang w:val="ru-RU" w:eastAsia="en-US" w:bidi="ar-SA"/>
      </w:rPr>
    </w:lvl>
    <w:lvl w:ilvl="6" w:tplc="659EFDE6">
      <w:numFmt w:val="bullet"/>
      <w:lvlText w:val="•"/>
      <w:lvlJc w:val="left"/>
      <w:pPr>
        <w:ind w:left="5967" w:hanging="606"/>
      </w:pPr>
      <w:rPr>
        <w:rFonts w:hint="default"/>
        <w:lang w:val="ru-RU" w:eastAsia="en-US" w:bidi="ar-SA"/>
      </w:rPr>
    </w:lvl>
    <w:lvl w:ilvl="7" w:tplc="085C198E">
      <w:numFmt w:val="bullet"/>
      <w:lvlText w:val="•"/>
      <w:lvlJc w:val="left"/>
      <w:pPr>
        <w:ind w:left="6941" w:hanging="606"/>
      </w:pPr>
      <w:rPr>
        <w:rFonts w:hint="default"/>
        <w:lang w:val="ru-RU" w:eastAsia="en-US" w:bidi="ar-SA"/>
      </w:rPr>
    </w:lvl>
    <w:lvl w:ilvl="8" w:tplc="DDA46B1C">
      <w:numFmt w:val="bullet"/>
      <w:lvlText w:val="•"/>
      <w:lvlJc w:val="left"/>
      <w:pPr>
        <w:ind w:left="7916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DC2768F"/>
    <w:multiLevelType w:val="hybridMultilevel"/>
    <w:tmpl w:val="716CDBBC"/>
    <w:lvl w:ilvl="0" w:tplc="511276D8">
      <w:start w:val="6"/>
      <w:numFmt w:val="decimal"/>
      <w:lvlText w:val="%1"/>
      <w:lvlJc w:val="left"/>
      <w:pPr>
        <w:ind w:left="117" w:hanging="434"/>
        <w:jc w:val="left"/>
      </w:pPr>
      <w:rPr>
        <w:rFonts w:hint="default"/>
        <w:lang w:val="ru-RU" w:eastAsia="en-US" w:bidi="ar-SA"/>
      </w:rPr>
    </w:lvl>
    <w:lvl w:ilvl="1" w:tplc="B20E2F3E">
      <w:numFmt w:val="none"/>
      <w:lvlText w:val=""/>
      <w:lvlJc w:val="left"/>
      <w:pPr>
        <w:tabs>
          <w:tab w:val="num" w:pos="360"/>
        </w:tabs>
      </w:pPr>
    </w:lvl>
    <w:lvl w:ilvl="2" w:tplc="C06A342E">
      <w:numFmt w:val="bullet"/>
      <w:lvlText w:val="•"/>
      <w:lvlJc w:val="left"/>
      <w:pPr>
        <w:ind w:left="2069" w:hanging="434"/>
      </w:pPr>
      <w:rPr>
        <w:rFonts w:hint="default"/>
        <w:lang w:val="ru-RU" w:eastAsia="en-US" w:bidi="ar-SA"/>
      </w:rPr>
    </w:lvl>
    <w:lvl w:ilvl="3" w:tplc="3BF0B6E2">
      <w:numFmt w:val="bullet"/>
      <w:lvlText w:val="•"/>
      <w:lvlJc w:val="left"/>
      <w:pPr>
        <w:ind w:left="3043" w:hanging="434"/>
      </w:pPr>
      <w:rPr>
        <w:rFonts w:hint="default"/>
        <w:lang w:val="ru-RU" w:eastAsia="en-US" w:bidi="ar-SA"/>
      </w:rPr>
    </w:lvl>
    <w:lvl w:ilvl="4" w:tplc="7B40C3D0">
      <w:numFmt w:val="bullet"/>
      <w:lvlText w:val="•"/>
      <w:lvlJc w:val="left"/>
      <w:pPr>
        <w:ind w:left="4018" w:hanging="434"/>
      </w:pPr>
      <w:rPr>
        <w:rFonts w:hint="default"/>
        <w:lang w:val="ru-RU" w:eastAsia="en-US" w:bidi="ar-SA"/>
      </w:rPr>
    </w:lvl>
    <w:lvl w:ilvl="5" w:tplc="77E27672">
      <w:numFmt w:val="bullet"/>
      <w:lvlText w:val="•"/>
      <w:lvlJc w:val="left"/>
      <w:pPr>
        <w:ind w:left="4992" w:hanging="434"/>
      </w:pPr>
      <w:rPr>
        <w:rFonts w:hint="default"/>
        <w:lang w:val="ru-RU" w:eastAsia="en-US" w:bidi="ar-SA"/>
      </w:rPr>
    </w:lvl>
    <w:lvl w:ilvl="6" w:tplc="579EB076">
      <w:numFmt w:val="bullet"/>
      <w:lvlText w:val="•"/>
      <w:lvlJc w:val="left"/>
      <w:pPr>
        <w:ind w:left="5967" w:hanging="434"/>
      </w:pPr>
      <w:rPr>
        <w:rFonts w:hint="default"/>
        <w:lang w:val="ru-RU" w:eastAsia="en-US" w:bidi="ar-SA"/>
      </w:rPr>
    </w:lvl>
    <w:lvl w:ilvl="7" w:tplc="0FB2A670">
      <w:numFmt w:val="bullet"/>
      <w:lvlText w:val="•"/>
      <w:lvlJc w:val="left"/>
      <w:pPr>
        <w:ind w:left="6941" w:hanging="434"/>
      </w:pPr>
      <w:rPr>
        <w:rFonts w:hint="default"/>
        <w:lang w:val="ru-RU" w:eastAsia="en-US" w:bidi="ar-SA"/>
      </w:rPr>
    </w:lvl>
    <w:lvl w:ilvl="8" w:tplc="C8C6F8F6">
      <w:numFmt w:val="bullet"/>
      <w:lvlText w:val="•"/>
      <w:lvlJc w:val="left"/>
      <w:pPr>
        <w:ind w:left="7916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220B46BF"/>
    <w:multiLevelType w:val="hybridMultilevel"/>
    <w:tmpl w:val="9A74C09A"/>
    <w:lvl w:ilvl="0" w:tplc="7F1E2502">
      <w:start w:val="3"/>
      <w:numFmt w:val="decimal"/>
      <w:lvlText w:val="%1"/>
      <w:lvlJc w:val="left"/>
      <w:pPr>
        <w:ind w:left="117" w:hanging="450"/>
        <w:jc w:val="left"/>
      </w:pPr>
      <w:rPr>
        <w:rFonts w:hint="default"/>
        <w:lang w:val="ru-RU" w:eastAsia="en-US" w:bidi="ar-SA"/>
      </w:rPr>
    </w:lvl>
    <w:lvl w:ilvl="1" w:tplc="3DE874BE">
      <w:numFmt w:val="none"/>
      <w:lvlText w:val=""/>
      <w:lvlJc w:val="left"/>
      <w:pPr>
        <w:tabs>
          <w:tab w:val="num" w:pos="360"/>
        </w:tabs>
      </w:pPr>
    </w:lvl>
    <w:lvl w:ilvl="2" w:tplc="0E32053E">
      <w:numFmt w:val="bullet"/>
      <w:lvlText w:val="•"/>
      <w:lvlJc w:val="left"/>
      <w:pPr>
        <w:ind w:left="2069" w:hanging="450"/>
      </w:pPr>
      <w:rPr>
        <w:rFonts w:hint="default"/>
        <w:lang w:val="ru-RU" w:eastAsia="en-US" w:bidi="ar-SA"/>
      </w:rPr>
    </w:lvl>
    <w:lvl w:ilvl="3" w:tplc="844CC234">
      <w:numFmt w:val="bullet"/>
      <w:lvlText w:val="•"/>
      <w:lvlJc w:val="left"/>
      <w:pPr>
        <w:ind w:left="3043" w:hanging="450"/>
      </w:pPr>
      <w:rPr>
        <w:rFonts w:hint="default"/>
        <w:lang w:val="ru-RU" w:eastAsia="en-US" w:bidi="ar-SA"/>
      </w:rPr>
    </w:lvl>
    <w:lvl w:ilvl="4" w:tplc="C7CED3F0">
      <w:numFmt w:val="bullet"/>
      <w:lvlText w:val="•"/>
      <w:lvlJc w:val="left"/>
      <w:pPr>
        <w:ind w:left="4018" w:hanging="450"/>
      </w:pPr>
      <w:rPr>
        <w:rFonts w:hint="default"/>
        <w:lang w:val="ru-RU" w:eastAsia="en-US" w:bidi="ar-SA"/>
      </w:rPr>
    </w:lvl>
    <w:lvl w:ilvl="5" w:tplc="5BE0F208">
      <w:numFmt w:val="bullet"/>
      <w:lvlText w:val="•"/>
      <w:lvlJc w:val="left"/>
      <w:pPr>
        <w:ind w:left="4992" w:hanging="450"/>
      </w:pPr>
      <w:rPr>
        <w:rFonts w:hint="default"/>
        <w:lang w:val="ru-RU" w:eastAsia="en-US" w:bidi="ar-SA"/>
      </w:rPr>
    </w:lvl>
    <w:lvl w:ilvl="6" w:tplc="E07C758A">
      <w:numFmt w:val="bullet"/>
      <w:lvlText w:val="•"/>
      <w:lvlJc w:val="left"/>
      <w:pPr>
        <w:ind w:left="5967" w:hanging="450"/>
      </w:pPr>
      <w:rPr>
        <w:rFonts w:hint="default"/>
        <w:lang w:val="ru-RU" w:eastAsia="en-US" w:bidi="ar-SA"/>
      </w:rPr>
    </w:lvl>
    <w:lvl w:ilvl="7" w:tplc="BCB8858A">
      <w:numFmt w:val="bullet"/>
      <w:lvlText w:val="•"/>
      <w:lvlJc w:val="left"/>
      <w:pPr>
        <w:ind w:left="6941" w:hanging="450"/>
      </w:pPr>
      <w:rPr>
        <w:rFonts w:hint="default"/>
        <w:lang w:val="ru-RU" w:eastAsia="en-US" w:bidi="ar-SA"/>
      </w:rPr>
    </w:lvl>
    <w:lvl w:ilvl="8" w:tplc="65E6C61C">
      <w:numFmt w:val="bullet"/>
      <w:lvlText w:val="•"/>
      <w:lvlJc w:val="left"/>
      <w:pPr>
        <w:ind w:left="7916" w:hanging="450"/>
      </w:pPr>
      <w:rPr>
        <w:rFonts w:hint="default"/>
        <w:lang w:val="ru-RU" w:eastAsia="en-US" w:bidi="ar-SA"/>
      </w:rPr>
    </w:lvl>
  </w:abstractNum>
  <w:abstractNum w:abstractNumId="3" w15:restartNumberingAfterBreak="0">
    <w:nsid w:val="27687D8B"/>
    <w:multiLevelType w:val="hybridMultilevel"/>
    <w:tmpl w:val="40845E6C"/>
    <w:lvl w:ilvl="0" w:tplc="B686A96C">
      <w:start w:val="1"/>
      <w:numFmt w:val="decimal"/>
      <w:lvlText w:val="%1)"/>
      <w:lvlJc w:val="left"/>
      <w:pPr>
        <w:ind w:left="117" w:hanging="5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EFC02">
      <w:start w:val="1"/>
      <w:numFmt w:val="decimal"/>
      <w:lvlText w:val="%2."/>
      <w:lvlJc w:val="left"/>
      <w:pPr>
        <w:ind w:left="41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0815AA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3" w:tplc="91201E00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4" w:tplc="51965B9C">
      <w:numFmt w:val="bullet"/>
      <w:lvlText w:val="•"/>
      <w:lvlJc w:val="left"/>
      <w:pPr>
        <w:ind w:left="6021" w:hanging="240"/>
      </w:pPr>
      <w:rPr>
        <w:rFonts w:hint="default"/>
        <w:lang w:val="ru-RU" w:eastAsia="en-US" w:bidi="ar-SA"/>
      </w:rPr>
    </w:lvl>
    <w:lvl w:ilvl="5" w:tplc="C6AA0AF4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6" w:tplc="A970DF3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89CE2AD8">
      <w:numFmt w:val="bullet"/>
      <w:lvlText w:val="•"/>
      <w:lvlJc w:val="left"/>
      <w:pPr>
        <w:ind w:left="7943" w:hanging="240"/>
      </w:pPr>
      <w:rPr>
        <w:rFonts w:hint="default"/>
        <w:lang w:val="ru-RU" w:eastAsia="en-US" w:bidi="ar-SA"/>
      </w:rPr>
    </w:lvl>
    <w:lvl w:ilvl="8" w:tplc="0258575A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600C1D"/>
    <w:multiLevelType w:val="hybridMultilevel"/>
    <w:tmpl w:val="C8E6ABF4"/>
    <w:lvl w:ilvl="0" w:tplc="461024E6">
      <w:start w:val="1"/>
      <w:numFmt w:val="decimal"/>
      <w:lvlText w:val="%1."/>
      <w:lvlJc w:val="left"/>
      <w:pPr>
        <w:ind w:left="117" w:hanging="47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4DC7DC8">
      <w:numFmt w:val="bullet"/>
      <w:lvlText w:val="•"/>
      <w:lvlJc w:val="left"/>
      <w:pPr>
        <w:ind w:left="1094" w:hanging="472"/>
      </w:pPr>
      <w:rPr>
        <w:rFonts w:hint="default"/>
        <w:lang w:val="ru-RU" w:eastAsia="en-US" w:bidi="ar-SA"/>
      </w:rPr>
    </w:lvl>
    <w:lvl w:ilvl="2" w:tplc="EDEAEA52">
      <w:numFmt w:val="bullet"/>
      <w:lvlText w:val="•"/>
      <w:lvlJc w:val="left"/>
      <w:pPr>
        <w:ind w:left="2069" w:hanging="472"/>
      </w:pPr>
      <w:rPr>
        <w:rFonts w:hint="default"/>
        <w:lang w:val="ru-RU" w:eastAsia="en-US" w:bidi="ar-SA"/>
      </w:rPr>
    </w:lvl>
    <w:lvl w:ilvl="3" w:tplc="FCCE2856">
      <w:numFmt w:val="bullet"/>
      <w:lvlText w:val="•"/>
      <w:lvlJc w:val="left"/>
      <w:pPr>
        <w:ind w:left="3043" w:hanging="472"/>
      </w:pPr>
      <w:rPr>
        <w:rFonts w:hint="default"/>
        <w:lang w:val="ru-RU" w:eastAsia="en-US" w:bidi="ar-SA"/>
      </w:rPr>
    </w:lvl>
    <w:lvl w:ilvl="4" w:tplc="C664715A">
      <w:numFmt w:val="bullet"/>
      <w:lvlText w:val="•"/>
      <w:lvlJc w:val="left"/>
      <w:pPr>
        <w:ind w:left="4018" w:hanging="472"/>
      </w:pPr>
      <w:rPr>
        <w:rFonts w:hint="default"/>
        <w:lang w:val="ru-RU" w:eastAsia="en-US" w:bidi="ar-SA"/>
      </w:rPr>
    </w:lvl>
    <w:lvl w:ilvl="5" w:tplc="15EC56A8">
      <w:numFmt w:val="bullet"/>
      <w:lvlText w:val="•"/>
      <w:lvlJc w:val="left"/>
      <w:pPr>
        <w:ind w:left="4992" w:hanging="472"/>
      </w:pPr>
      <w:rPr>
        <w:rFonts w:hint="default"/>
        <w:lang w:val="ru-RU" w:eastAsia="en-US" w:bidi="ar-SA"/>
      </w:rPr>
    </w:lvl>
    <w:lvl w:ilvl="6" w:tplc="FF76D724">
      <w:numFmt w:val="bullet"/>
      <w:lvlText w:val="•"/>
      <w:lvlJc w:val="left"/>
      <w:pPr>
        <w:ind w:left="5967" w:hanging="472"/>
      </w:pPr>
      <w:rPr>
        <w:rFonts w:hint="default"/>
        <w:lang w:val="ru-RU" w:eastAsia="en-US" w:bidi="ar-SA"/>
      </w:rPr>
    </w:lvl>
    <w:lvl w:ilvl="7" w:tplc="35DC9F52">
      <w:numFmt w:val="bullet"/>
      <w:lvlText w:val="•"/>
      <w:lvlJc w:val="left"/>
      <w:pPr>
        <w:ind w:left="6941" w:hanging="472"/>
      </w:pPr>
      <w:rPr>
        <w:rFonts w:hint="default"/>
        <w:lang w:val="ru-RU" w:eastAsia="en-US" w:bidi="ar-SA"/>
      </w:rPr>
    </w:lvl>
    <w:lvl w:ilvl="8" w:tplc="BC7EC5A0">
      <w:numFmt w:val="bullet"/>
      <w:lvlText w:val="•"/>
      <w:lvlJc w:val="left"/>
      <w:pPr>
        <w:ind w:left="7916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59EA290F"/>
    <w:multiLevelType w:val="hybridMultilevel"/>
    <w:tmpl w:val="A7A6FD08"/>
    <w:lvl w:ilvl="0" w:tplc="A2E25778">
      <w:start w:val="2"/>
      <w:numFmt w:val="decimal"/>
      <w:lvlText w:val="%1"/>
      <w:lvlJc w:val="left"/>
      <w:pPr>
        <w:ind w:left="117" w:hanging="489"/>
        <w:jc w:val="left"/>
      </w:pPr>
      <w:rPr>
        <w:rFonts w:hint="default"/>
        <w:lang w:val="ru-RU" w:eastAsia="en-US" w:bidi="ar-SA"/>
      </w:rPr>
    </w:lvl>
    <w:lvl w:ilvl="1" w:tplc="2BF23868">
      <w:numFmt w:val="none"/>
      <w:lvlText w:val=""/>
      <w:lvlJc w:val="left"/>
      <w:pPr>
        <w:tabs>
          <w:tab w:val="num" w:pos="360"/>
        </w:tabs>
      </w:pPr>
    </w:lvl>
    <w:lvl w:ilvl="2" w:tplc="7FB018D0">
      <w:numFmt w:val="none"/>
      <w:lvlText w:val=""/>
      <w:lvlJc w:val="left"/>
      <w:pPr>
        <w:tabs>
          <w:tab w:val="num" w:pos="360"/>
        </w:tabs>
      </w:pPr>
    </w:lvl>
    <w:lvl w:ilvl="3" w:tplc="4C7A669C">
      <w:numFmt w:val="bullet"/>
      <w:lvlText w:val="•"/>
      <w:lvlJc w:val="left"/>
      <w:pPr>
        <w:ind w:left="3043" w:hanging="766"/>
      </w:pPr>
      <w:rPr>
        <w:rFonts w:hint="default"/>
        <w:lang w:val="ru-RU" w:eastAsia="en-US" w:bidi="ar-SA"/>
      </w:rPr>
    </w:lvl>
    <w:lvl w:ilvl="4" w:tplc="FD044FCA">
      <w:numFmt w:val="bullet"/>
      <w:lvlText w:val="•"/>
      <w:lvlJc w:val="left"/>
      <w:pPr>
        <w:ind w:left="4018" w:hanging="766"/>
      </w:pPr>
      <w:rPr>
        <w:rFonts w:hint="default"/>
        <w:lang w:val="ru-RU" w:eastAsia="en-US" w:bidi="ar-SA"/>
      </w:rPr>
    </w:lvl>
    <w:lvl w:ilvl="5" w:tplc="78CA69BA">
      <w:numFmt w:val="bullet"/>
      <w:lvlText w:val="•"/>
      <w:lvlJc w:val="left"/>
      <w:pPr>
        <w:ind w:left="4992" w:hanging="766"/>
      </w:pPr>
      <w:rPr>
        <w:rFonts w:hint="default"/>
        <w:lang w:val="ru-RU" w:eastAsia="en-US" w:bidi="ar-SA"/>
      </w:rPr>
    </w:lvl>
    <w:lvl w:ilvl="6" w:tplc="9920FE58">
      <w:numFmt w:val="bullet"/>
      <w:lvlText w:val="•"/>
      <w:lvlJc w:val="left"/>
      <w:pPr>
        <w:ind w:left="5967" w:hanging="766"/>
      </w:pPr>
      <w:rPr>
        <w:rFonts w:hint="default"/>
        <w:lang w:val="ru-RU" w:eastAsia="en-US" w:bidi="ar-SA"/>
      </w:rPr>
    </w:lvl>
    <w:lvl w:ilvl="7" w:tplc="0BDA0362">
      <w:numFmt w:val="bullet"/>
      <w:lvlText w:val="•"/>
      <w:lvlJc w:val="left"/>
      <w:pPr>
        <w:ind w:left="6941" w:hanging="766"/>
      </w:pPr>
      <w:rPr>
        <w:rFonts w:hint="default"/>
        <w:lang w:val="ru-RU" w:eastAsia="en-US" w:bidi="ar-SA"/>
      </w:rPr>
    </w:lvl>
    <w:lvl w:ilvl="8" w:tplc="0602D400">
      <w:numFmt w:val="bullet"/>
      <w:lvlText w:val="•"/>
      <w:lvlJc w:val="left"/>
      <w:pPr>
        <w:ind w:left="7916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628A19B0"/>
    <w:multiLevelType w:val="hybridMultilevel"/>
    <w:tmpl w:val="9CC4A534"/>
    <w:lvl w:ilvl="0" w:tplc="45B0BE46">
      <w:start w:val="1"/>
      <w:numFmt w:val="decimal"/>
      <w:lvlText w:val="%1"/>
      <w:lvlJc w:val="left"/>
      <w:pPr>
        <w:ind w:left="117" w:hanging="478"/>
        <w:jc w:val="left"/>
      </w:pPr>
      <w:rPr>
        <w:rFonts w:hint="default"/>
        <w:lang w:val="ru-RU" w:eastAsia="en-US" w:bidi="ar-SA"/>
      </w:rPr>
    </w:lvl>
    <w:lvl w:ilvl="1" w:tplc="2CC853D0">
      <w:numFmt w:val="none"/>
      <w:lvlText w:val=""/>
      <w:lvlJc w:val="left"/>
      <w:pPr>
        <w:tabs>
          <w:tab w:val="num" w:pos="360"/>
        </w:tabs>
      </w:pPr>
    </w:lvl>
    <w:lvl w:ilvl="2" w:tplc="B358B3D2">
      <w:numFmt w:val="bullet"/>
      <w:lvlText w:val="•"/>
      <w:lvlJc w:val="left"/>
      <w:pPr>
        <w:ind w:left="2069" w:hanging="478"/>
      </w:pPr>
      <w:rPr>
        <w:rFonts w:hint="default"/>
        <w:lang w:val="ru-RU" w:eastAsia="en-US" w:bidi="ar-SA"/>
      </w:rPr>
    </w:lvl>
    <w:lvl w:ilvl="3" w:tplc="217863DA">
      <w:numFmt w:val="bullet"/>
      <w:lvlText w:val="•"/>
      <w:lvlJc w:val="left"/>
      <w:pPr>
        <w:ind w:left="3043" w:hanging="478"/>
      </w:pPr>
      <w:rPr>
        <w:rFonts w:hint="default"/>
        <w:lang w:val="ru-RU" w:eastAsia="en-US" w:bidi="ar-SA"/>
      </w:rPr>
    </w:lvl>
    <w:lvl w:ilvl="4" w:tplc="3806A716">
      <w:numFmt w:val="bullet"/>
      <w:lvlText w:val="•"/>
      <w:lvlJc w:val="left"/>
      <w:pPr>
        <w:ind w:left="4018" w:hanging="478"/>
      </w:pPr>
      <w:rPr>
        <w:rFonts w:hint="default"/>
        <w:lang w:val="ru-RU" w:eastAsia="en-US" w:bidi="ar-SA"/>
      </w:rPr>
    </w:lvl>
    <w:lvl w:ilvl="5" w:tplc="6E40F342">
      <w:numFmt w:val="bullet"/>
      <w:lvlText w:val="•"/>
      <w:lvlJc w:val="left"/>
      <w:pPr>
        <w:ind w:left="4992" w:hanging="478"/>
      </w:pPr>
      <w:rPr>
        <w:rFonts w:hint="default"/>
        <w:lang w:val="ru-RU" w:eastAsia="en-US" w:bidi="ar-SA"/>
      </w:rPr>
    </w:lvl>
    <w:lvl w:ilvl="6" w:tplc="D2EEA718">
      <w:numFmt w:val="bullet"/>
      <w:lvlText w:val="•"/>
      <w:lvlJc w:val="left"/>
      <w:pPr>
        <w:ind w:left="5967" w:hanging="478"/>
      </w:pPr>
      <w:rPr>
        <w:rFonts w:hint="default"/>
        <w:lang w:val="ru-RU" w:eastAsia="en-US" w:bidi="ar-SA"/>
      </w:rPr>
    </w:lvl>
    <w:lvl w:ilvl="7" w:tplc="E3D40104">
      <w:numFmt w:val="bullet"/>
      <w:lvlText w:val="•"/>
      <w:lvlJc w:val="left"/>
      <w:pPr>
        <w:ind w:left="6941" w:hanging="478"/>
      </w:pPr>
      <w:rPr>
        <w:rFonts w:hint="default"/>
        <w:lang w:val="ru-RU" w:eastAsia="en-US" w:bidi="ar-SA"/>
      </w:rPr>
    </w:lvl>
    <w:lvl w:ilvl="8" w:tplc="78B684F4">
      <w:numFmt w:val="bullet"/>
      <w:lvlText w:val="•"/>
      <w:lvlJc w:val="left"/>
      <w:pPr>
        <w:ind w:left="7916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67EB6CFF"/>
    <w:multiLevelType w:val="hybridMultilevel"/>
    <w:tmpl w:val="205A5D1C"/>
    <w:lvl w:ilvl="0" w:tplc="7AFA3018">
      <w:start w:val="1"/>
      <w:numFmt w:val="decimal"/>
      <w:lvlText w:val="%1"/>
      <w:lvlJc w:val="left"/>
      <w:pPr>
        <w:ind w:left="117" w:hanging="542"/>
        <w:jc w:val="left"/>
      </w:pPr>
      <w:rPr>
        <w:rFonts w:hint="default"/>
        <w:lang w:val="ru-RU" w:eastAsia="en-US" w:bidi="ar-SA"/>
      </w:rPr>
    </w:lvl>
    <w:lvl w:ilvl="1" w:tplc="9294BF80">
      <w:numFmt w:val="none"/>
      <w:lvlText w:val=""/>
      <w:lvlJc w:val="left"/>
      <w:pPr>
        <w:tabs>
          <w:tab w:val="num" w:pos="360"/>
        </w:tabs>
      </w:pPr>
    </w:lvl>
    <w:lvl w:ilvl="2" w:tplc="0192B7EE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 w:tplc="C1683E12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 w:tplc="982A1D26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 w:tplc="A6D48D22">
      <w:numFmt w:val="bullet"/>
      <w:lvlText w:val="•"/>
      <w:lvlJc w:val="left"/>
      <w:pPr>
        <w:ind w:left="4992" w:hanging="542"/>
      </w:pPr>
      <w:rPr>
        <w:rFonts w:hint="default"/>
        <w:lang w:val="ru-RU" w:eastAsia="en-US" w:bidi="ar-SA"/>
      </w:rPr>
    </w:lvl>
    <w:lvl w:ilvl="6" w:tplc="D52A66A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 w:tplc="5726E7FC">
      <w:numFmt w:val="bullet"/>
      <w:lvlText w:val="•"/>
      <w:lvlJc w:val="left"/>
      <w:pPr>
        <w:ind w:left="6941" w:hanging="542"/>
      </w:pPr>
      <w:rPr>
        <w:rFonts w:hint="default"/>
        <w:lang w:val="ru-RU" w:eastAsia="en-US" w:bidi="ar-SA"/>
      </w:rPr>
    </w:lvl>
    <w:lvl w:ilvl="8" w:tplc="4480379C">
      <w:numFmt w:val="bullet"/>
      <w:lvlText w:val="•"/>
      <w:lvlJc w:val="left"/>
      <w:pPr>
        <w:ind w:left="7916" w:hanging="542"/>
      </w:pPr>
      <w:rPr>
        <w:rFonts w:hint="default"/>
        <w:lang w:val="ru-RU" w:eastAsia="en-US" w:bidi="ar-SA"/>
      </w:rPr>
    </w:lvl>
  </w:abstractNum>
  <w:abstractNum w:abstractNumId="8" w15:restartNumberingAfterBreak="0">
    <w:nsid w:val="695645BB"/>
    <w:multiLevelType w:val="hybridMultilevel"/>
    <w:tmpl w:val="C5DC2F76"/>
    <w:lvl w:ilvl="0" w:tplc="4482949E">
      <w:start w:val="5"/>
      <w:numFmt w:val="decimal"/>
      <w:lvlText w:val="%1"/>
      <w:lvlJc w:val="left"/>
      <w:pPr>
        <w:ind w:left="117" w:hanging="478"/>
        <w:jc w:val="left"/>
      </w:pPr>
      <w:rPr>
        <w:rFonts w:hint="default"/>
        <w:lang w:val="ru-RU" w:eastAsia="en-US" w:bidi="ar-SA"/>
      </w:rPr>
    </w:lvl>
    <w:lvl w:ilvl="1" w:tplc="E88AAEA6">
      <w:numFmt w:val="none"/>
      <w:lvlText w:val=""/>
      <w:lvlJc w:val="left"/>
      <w:pPr>
        <w:tabs>
          <w:tab w:val="num" w:pos="360"/>
        </w:tabs>
      </w:pPr>
    </w:lvl>
    <w:lvl w:ilvl="2" w:tplc="B746750C">
      <w:numFmt w:val="bullet"/>
      <w:lvlText w:val="•"/>
      <w:lvlJc w:val="left"/>
      <w:pPr>
        <w:ind w:left="2069" w:hanging="478"/>
      </w:pPr>
      <w:rPr>
        <w:rFonts w:hint="default"/>
        <w:lang w:val="ru-RU" w:eastAsia="en-US" w:bidi="ar-SA"/>
      </w:rPr>
    </w:lvl>
    <w:lvl w:ilvl="3" w:tplc="EDD474E0">
      <w:numFmt w:val="bullet"/>
      <w:lvlText w:val="•"/>
      <w:lvlJc w:val="left"/>
      <w:pPr>
        <w:ind w:left="3043" w:hanging="478"/>
      </w:pPr>
      <w:rPr>
        <w:rFonts w:hint="default"/>
        <w:lang w:val="ru-RU" w:eastAsia="en-US" w:bidi="ar-SA"/>
      </w:rPr>
    </w:lvl>
    <w:lvl w:ilvl="4" w:tplc="38F46ECC">
      <w:numFmt w:val="bullet"/>
      <w:lvlText w:val="•"/>
      <w:lvlJc w:val="left"/>
      <w:pPr>
        <w:ind w:left="4018" w:hanging="478"/>
      </w:pPr>
      <w:rPr>
        <w:rFonts w:hint="default"/>
        <w:lang w:val="ru-RU" w:eastAsia="en-US" w:bidi="ar-SA"/>
      </w:rPr>
    </w:lvl>
    <w:lvl w:ilvl="5" w:tplc="ED7E9C4A">
      <w:numFmt w:val="bullet"/>
      <w:lvlText w:val="•"/>
      <w:lvlJc w:val="left"/>
      <w:pPr>
        <w:ind w:left="4992" w:hanging="478"/>
      </w:pPr>
      <w:rPr>
        <w:rFonts w:hint="default"/>
        <w:lang w:val="ru-RU" w:eastAsia="en-US" w:bidi="ar-SA"/>
      </w:rPr>
    </w:lvl>
    <w:lvl w:ilvl="6" w:tplc="30709780">
      <w:numFmt w:val="bullet"/>
      <w:lvlText w:val="•"/>
      <w:lvlJc w:val="left"/>
      <w:pPr>
        <w:ind w:left="5967" w:hanging="478"/>
      </w:pPr>
      <w:rPr>
        <w:rFonts w:hint="default"/>
        <w:lang w:val="ru-RU" w:eastAsia="en-US" w:bidi="ar-SA"/>
      </w:rPr>
    </w:lvl>
    <w:lvl w:ilvl="7" w:tplc="B8FAEC2A">
      <w:numFmt w:val="bullet"/>
      <w:lvlText w:val="•"/>
      <w:lvlJc w:val="left"/>
      <w:pPr>
        <w:ind w:left="6941" w:hanging="478"/>
      </w:pPr>
      <w:rPr>
        <w:rFonts w:hint="default"/>
        <w:lang w:val="ru-RU" w:eastAsia="en-US" w:bidi="ar-SA"/>
      </w:rPr>
    </w:lvl>
    <w:lvl w:ilvl="8" w:tplc="8850FCDC">
      <w:numFmt w:val="bullet"/>
      <w:lvlText w:val="•"/>
      <w:lvlJc w:val="left"/>
      <w:pPr>
        <w:ind w:left="7916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6FEE3D61"/>
    <w:multiLevelType w:val="hybridMultilevel"/>
    <w:tmpl w:val="3DB011DC"/>
    <w:lvl w:ilvl="0" w:tplc="688C21CA">
      <w:start w:val="4"/>
      <w:numFmt w:val="decimal"/>
      <w:lvlText w:val="%1"/>
      <w:lvlJc w:val="left"/>
      <w:pPr>
        <w:ind w:left="117" w:hanging="596"/>
        <w:jc w:val="left"/>
      </w:pPr>
      <w:rPr>
        <w:rFonts w:hint="default"/>
        <w:lang w:val="ru-RU" w:eastAsia="en-US" w:bidi="ar-SA"/>
      </w:rPr>
    </w:lvl>
    <w:lvl w:ilvl="1" w:tplc="CE841742">
      <w:numFmt w:val="none"/>
      <w:lvlText w:val=""/>
      <w:lvlJc w:val="left"/>
      <w:pPr>
        <w:tabs>
          <w:tab w:val="num" w:pos="360"/>
        </w:tabs>
      </w:pPr>
    </w:lvl>
    <w:lvl w:ilvl="2" w:tplc="8D4AD706">
      <w:numFmt w:val="bullet"/>
      <w:lvlText w:val="•"/>
      <w:lvlJc w:val="left"/>
      <w:pPr>
        <w:ind w:left="2069" w:hanging="596"/>
      </w:pPr>
      <w:rPr>
        <w:rFonts w:hint="default"/>
        <w:lang w:val="ru-RU" w:eastAsia="en-US" w:bidi="ar-SA"/>
      </w:rPr>
    </w:lvl>
    <w:lvl w:ilvl="3" w:tplc="AE987A9E">
      <w:numFmt w:val="bullet"/>
      <w:lvlText w:val="•"/>
      <w:lvlJc w:val="left"/>
      <w:pPr>
        <w:ind w:left="3043" w:hanging="596"/>
      </w:pPr>
      <w:rPr>
        <w:rFonts w:hint="default"/>
        <w:lang w:val="ru-RU" w:eastAsia="en-US" w:bidi="ar-SA"/>
      </w:rPr>
    </w:lvl>
    <w:lvl w:ilvl="4" w:tplc="80F24560">
      <w:numFmt w:val="bullet"/>
      <w:lvlText w:val="•"/>
      <w:lvlJc w:val="left"/>
      <w:pPr>
        <w:ind w:left="4018" w:hanging="596"/>
      </w:pPr>
      <w:rPr>
        <w:rFonts w:hint="default"/>
        <w:lang w:val="ru-RU" w:eastAsia="en-US" w:bidi="ar-SA"/>
      </w:rPr>
    </w:lvl>
    <w:lvl w:ilvl="5" w:tplc="FECEA7F0">
      <w:numFmt w:val="bullet"/>
      <w:lvlText w:val="•"/>
      <w:lvlJc w:val="left"/>
      <w:pPr>
        <w:ind w:left="4992" w:hanging="596"/>
      </w:pPr>
      <w:rPr>
        <w:rFonts w:hint="default"/>
        <w:lang w:val="ru-RU" w:eastAsia="en-US" w:bidi="ar-SA"/>
      </w:rPr>
    </w:lvl>
    <w:lvl w:ilvl="6" w:tplc="1D385584">
      <w:numFmt w:val="bullet"/>
      <w:lvlText w:val="•"/>
      <w:lvlJc w:val="left"/>
      <w:pPr>
        <w:ind w:left="5967" w:hanging="596"/>
      </w:pPr>
      <w:rPr>
        <w:rFonts w:hint="default"/>
        <w:lang w:val="ru-RU" w:eastAsia="en-US" w:bidi="ar-SA"/>
      </w:rPr>
    </w:lvl>
    <w:lvl w:ilvl="7" w:tplc="07B2B44E">
      <w:numFmt w:val="bullet"/>
      <w:lvlText w:val="•"/>
      <w:lvlJc w:val="left"/>
      <w:pPr>
        <w:ind w:left="6941" w:hanging="596"/>
      </w:pPr>
      <w:rPr>
        <w:rFonts w:hint="default"/>
        <w:lang w:val="ru-RU" w:eastAsia="en-US" w:bidi="ar-SA"/>
      </w:rPr>
    </w:lvl>
    <w:lvl w:ilvl="8" w:tplc="C8E23960">
      <w:numFmt w:val="bullet"/>
      <w:lvlText w:val="•"/>
      <w:lvlJc w:val="left"/>
      <w:pPr>
        <w:ind w:left="7916" w:hanging="5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FD6"/>
    <w:rsid w:val="00023C41"/>
    <w:rsid w:val="00085157"/>
    <w:rsid w:val="000C3CE1"/>
    <w:rsid w:val="000F031F"/>
    <w:rsid w:val="000F46B7"/>
    <w:rsid w:val="00187AD9"/>
    <w:rsid w:val="001B1CCA"/>
    <w:rsid w:val="001C0CC5"/>
    <w:rsid w:val="001C643D"/>
    <w:rsid w:val="001D27D8"/>
    <w:rsid w:val="0021713C"/>
    <w:rsid w:val="0023613F"/>
    <w:rsid w:val="00244EF7"/>
    <w:rsid w:val="002D7FC6"/>
    <w:rsid w:val="003259C8"/>
    <w:rsid w:val="00334F37"/>
    <w:rsid w:val="00347A1F"/>
    <w:rsid w:val="00391C87"/>
    <w:rsid w:val="003C626B"/>
    <w:rsid w:val="003F3FD6"/>
    <w:rsid w:val="003F67D4"/>
    <w:rsid w:val="00400CE3"/>
    <w:rsid w:val="00401F0E"/>
    <w:rsid w:val="004972A7"/>
    <w:rsid w:val="004C1322"/>
    <w:rsid w:val="00511BBC"/>
    <w:rsid w:val="005372D0"/>
    <w:rsid w:val="00566B12"/>
    <w:rsid w:val="0057553D"/>
    <w:rsid w:val="005B48A6"/>
    <w:rsid w:val="005D0474"/>
    <w:rsid w:val="005D3938"/>
    <w:rsid w:val="005F150F"/>
    <w:rsid w:val="006B73AB"/>
    <w:rsid w:val="006C510A"/>
    <w:rsid w:val="006D3FE3"/>
    <w:rsid w:val="006D66F4"/>
    <w:rsid w:val="00724DD6"/>
    <w:rsid w:val="00760095"/>
    <w:rsid w:val="007F5D62"/>
    <w:rsid w:val="0085404A"/>
    <w:rsid w:val="008646AF"/>
    <w:rsid w:val="0087194D"/>
    <w:rsid w:val="008D0345"/>
    <w:rsid w:val="009265BC"/>
    <w:rsid w:val="00A068E7"/>
    <w:rsid w:val="00A2748D"/>
    <w:rsid w:val="00A433F2"/>
    <w:rsid w:val="00A773A6"/>
    <w:rsid w:val="00A91EAB"/>
    <w:rsid w:val="00AA2F6D"/>
    <w:rsid w:val="00AD6F9A"/>
    <w:rsid w:val="00AF562F"/>
    <w:rsid w:val="00B00670"/>
    <w:rsid w:val="00B44A7E"/>
    <w:rsid w:val="00B513D4"/>
    <w:rsid w:val="00B61272"/>
    <w:rsid w:val="00BC13D6"/>
    <w:rsid w:val="00BC2FA3"/>
    <w:rsid w:val="00C036F0"/>
    <w:rsid w:val="00C250DF"/>
    <w:rsid w:val="00C31038"/>
    <w:rsid w:val="00C579C8"/>
    <w:rsid w:val="00CD3C9C"/>
    <w:rsid w:val="00CE260B"/>
    <w:rsid w:val="00CE7468"/>
    <w:rsid w:val="00D25EEA"/>
    <w:rsid w:val="00D900FE"/>
    <w:rsid w:val="00DA3221"/>
    <w:rsid w:val="00DB57EE"/>
    <w:rsid w:val="00E30E65"/>
    <w:rsid w:val="00E44DD1"/>
    <w:rsid w:val="00E53204"/>
    <w:rsid w:val="00E97B87"/>
    <w:rsid w:val="00F63256"/>
    <w:rsid w:val="00F97265"/>
    <w:rsid w:val="00FB0305"/>
    <w:rsid w:val="00FE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0CA"/>
  <w15:docId w15:val="{93AD615C-0C4B-4B20-B4C4-260540C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A6"/>
  </w:style>
  <w:style w:type="paragraph" w:styleId="1">
    <w:name w:val="heading 1"/>
    <w:basedOn w:val="a"/>
    <w:next w:val="a"/>
    <w:link w:val="10"/>
    <w:uiPriority w:val="9"/>
    <w:qFormat/>
    <w:rsid w:val="001C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C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D3938"/>
    <w:rPr>
      <w:color w:val="0000FF"/>
      <w:u w:val="single"/>
    </w:rPr>
  </w:style>
  <w:style w:type="paragraph" w:customStyle="1" w:styleId="headertext">
    <w:name w:val="headertext"/>
    <w:basedOn w:val="a"/>
    <w:rsid w:val="005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347A1F"/>
    <w:pPr>
      <w:widowControl w:val="0"/>
      <w:autoSpaceDE w:val="0"/>
      <w:autoSpaceDN w:val="0"/>
      <w:spacing w:after="0" w:line="240" w:lineRule="auto"/>
      <w:ind w:left="117" w:right="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47A1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4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244EF7"/>
    <w:pPr>
      <w:widowControl w:val="0"/>
      <w:autoSpaceDE w:val="0"/>
      <w:autoSpaceDN w:val="0"/>
      <w:spacing w:after="0" w:line="240" w:lineRule="auto"/>
      <w:ind w:left="2037" w:right="131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244EF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44EF7"/>
    <w:pPr>
      <w:widowControl w:val="0"/>
      <w:autoSpaceDE w:val="0"/>
      <w:autoSpaceDN w:val="0"/>
      <w:spacing w:after="0" w:line="240" w:lineRule="auto"/>
      <w:ind w:left="117" w:right="108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4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1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BBC"/>
  </w:style>
  <w:style w:type="paragraph" w:styleId="ab">
    <w:name w:val="footer"/>
    <w:basedOn w:val="a"/>
    <w:link w:val="ac"/>
    <w:uiPriority w:val="99"/>
    <w:unhideWhenUsed/>
    <w:rsid w:val="0051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BBC"/>
  </w:style>
  <w:style w:type="character" w:customStyle="1" w:styleId="10">
    <w:name w:val="Заголовок 1 Знак"/>
    <w:basedOn w:val="a0"/>
    <w:link w:val="1"/>
    <w:uiPriority w:val="9"/>
    <w:rsid w:val="001C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1C0C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C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3C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B6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3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51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7176A942AF3D19310F5B72B2AA8797B074BCA93036A899D6147BCD5351D6CAF02B6DC569D57446C690319961308D82462452995B0AF2H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729&amp;date=04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176A942AF3D19310F5B72B2AA8797B074B2AE3037A899D6147BCD5351D6CAF02B6DC168D77A1B9EDF30C524659E834724509847A2959108F5H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login.consultant.ru/link/?req=doc&amp;base=RLAW140&amp;n=143320&amp;date=04.02.2022&amp;dst=10001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176A942AF3D19310F5B72B2AA8797B074B2AE3037A899D6147BCD5351D6CAF02B6DC96AD57446C690319961308D82462452995B0AF2H" TargetMode="External"/><Relationship Id="rId20" Type="http://schemas.openxmlformats.org/officeDocument/2006/relationships/hyperlink" Target="https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89534" TargetMode="External"/><Relationship Id="rId24" Type="http://schemas.openxmlformats.org/officeDocument/2006/relationships/hyperlink" Target="https://login.consultant.ru/link/?req=doc&amp;base=LAW&amp;n=387151&amp;date=04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176A942AF3D19310F5B72B2AA8797B074B2AC3436A899D6147BCD5351D6CAF02B6DC661D67446C690319961308D82462452995B0AF2H" TargetMode="External"/><Relationship Id="rId23" Type="http://schemas.openxmlformats.org/officeDocument/2006/relationships/hyperlink" Target="https://docs.cntd.ru/document/9018076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ashevo.ru/" TargetMode="External"/><Relationship Id="rId14" Type="http://schemas.openxmlformats.org/officeDocument/2006/relationships/hyperlink" Target="consultantplus://offline/ref=717176A942AF3D19310F5B72B2AA8797B074B2AC3436A899D6147BCD5351D6CAF02B6DC661D67446C690319961308D82462452995B0AF2H" TargetMode="External"/><Relationship Id="rId22" Type="http://schemas.openxmlformats.org/officeDocument/2006/relationships/hyperlink" Target="https://docs.cntd.ru/document/9017136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4B1C-3C58-4908-A63B-86499DBB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10227</Words>
  <Characters>58299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9</cp:revision>
  <cp:lastPrinted>2022-03-25T13:10:00Z</cp:lastPrinted>
  <dcterms:created xsi:type="dcterms:W3CDTF">2022-02-25T06:15:00Z</dcterms:created>
  <dcterms:modified xsi:type="dcterms:W3CDTF">2022-03-25T13:13:00Z</dcterms:modified>
</cp:coreProperties>
</file>