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22" w:type="dxa"/>
        <w:tblLayout w:type="fixed"/>
        <w:tblLook w:val="0000" w:firstRow="0" w:lastRow="0" w:firstColumn="0" w:lastColumn="0" w:noHBand="0" w:noVBand="0"/>
      </w:tblPr>
      <w:tblGrid>
        <w:gridCol w:w="4428"/>
        <w:gridCol w:w="1506"/>
        <w:gridCol w:w="4686"/>
      </w:tblGrid>
      <w:tr w:rsidR="00965108" w:rsidRPr="00965108" w:rsidTr="006653D9">
        <w:trPr>
          <w:cantSplit/>
        </w:trPr>
        <w:tc>
          <w:tcPr>
            <w:tcW w:w="4428" w:type="dxa"/>
          </w:tcPr>
          <w:p w:rsidR="00965108" w:rsidRPr="00965108" w:rsidRDefault="00965108" w:rsidP="00965108">
            <w:pPr>
              <w:spacing w:after="0" w:line="240" w:lineRule="auto"/>
              <w:jc w:val="center"/>
              <w:rPr>
                <w:rFonts w:ascii="Arial New Bash" w:eastAsia="Times New Roman" w:hAnsi="Arial New Bash" w:cs="Times New Roman"/>
                <w:b/>
                <w:sz w:val="24"/>
                <w:szCs w:val="24"/>
                <w:lang w:eastAsia="ru-RU"/>
              </w:rPr>
            </w:pPr>
            <w:proofErr w:type="gramStart"/>
            <w:r w:rsidRPr="00965108">
              <w:rPr>
                <w:rFonts w:ascii="Arial New Bash" w:eastAsia="Times New Roman" w:hAnsi="Arial New Bash" w:cs="Times New Roman"/>
                <w:b/>
                <w:lang w:eastAsia="ru-RU"/>
              </w:rPr>
              <w:t>БАШ</w:t>
            </w:r>
            <w:r w:rsidRPr="00965108">
              <w:rPr>
                <w:rFonts w:ascii="Arial" w:eastAsia="Times New Roman" w:hAnsi="Arial" w:cs="Arial"/>
                <w:b/>
                <w:lang w:val="ba-RU" w:eastAsia="ru-RU"/>
              </w:rPr>
              <w:t>Ҡ</w:t>
            </w:r>
            <w:r w:rsidRPr="00965108">
              <w:rPr>
                <w:rFonts w:ascii="Arial New Bash" w:eastAsia="Times New Roman" w:hAnsi="Arial New Bash" w:cs="Times New Roman"/>
                <w:b/>
                <w:lang w:eastAsia="ru-RU"/>
              </w:rPr>
              <w:t>ОРТОСТАН  РЕСПУБЛИКА</w:t>
            </w:r>
            <w:r w:rsidRPr="00965108">
              <w:rPr>
                <w:rFonts w:ascii="Arial New Bash" w:eastAsia="Times New Roman" w:hAnsi="Arial New Bash" w:cs="Times New Roman"/>
                <w:b/>
                <w:lang w:val="ba-RU" w:eastAsia="ru-RU"/>
              </w:rPr>
              <w:t>Һ</w:t>
            </w:r>
            <w:r w:rsidRPr="00965108">
              <w:rPr>
                <w:rFonts w:ascii="Arial New Bash" w:eastAsia="Times New Roman" w:hAnsi="Arial New Bash" w:cs="Times New Roman"/>
                <w:b/>
                <w:lang w:eastAsia="ru-RU"/>
              </w:rPr>
              <w:t>Ы</w:t>
            </w:r>
            <w:proofErr w:type="gramEnd"/>
          </w:p>
          <w:p w:rsidR="00965108" w:rsidRPr="00965108" w:rsidRDefault="00965108" w:rsidP="00965108">
            <w:pPr>
              <w:spacing w:after="0" w:line="240" w:lineRule="auto"/>
              <w:jc w:val="center"/>
              <w:rPr>
                <w:rFonts w:ascii="Arial New Bash" w:eastAsia="Times New Roman" w:hAnsi="Arial New Bash" w:cs="Times New Roman"/>
                <w:b/>
                <w:bCs/>
                <w:sz w:val="24"/>
                <w:szCs w:val="24"/>
                <w:lang w:eastAsia="ru-RU"/>
              </w:rPr>
            </w:pPr>
            <w:proofErr w:type="gramStart"/>
            <w:r w:rsidRPr="00965108">
              <w:rPr>
                <w:rFonts w:ascii="Arial New Bash" w:eastAsia="Times New Roman" w:hAnsi="Arial New Bash" w:cs="Times New Roman"/>
                <w:b/>
                <w:bCs/>
                <w:lang w:eastAsia="ru-RU"/>
              </w:rPr>
              <w:t>СА</w:t>
            </w:r>
            <w:r w:rsidRPr="00965108">
              <w:rPr>
                <w:rFonts w:ascii="Arial New Bash" w:eastAsia="Times New Roman" w:hAnsi="Arial New Bash" w:cs="Times New Roman"/>
                <w:b/>
                <w:bCs/>
                <w:lang w:val="ba-RU" w:eastAsia="ru-RU"/>
              </w:rPr>
              <w:t>Ҡ</w:t>
            </w:r>
            <w:r w:rsidRPr="00965108">
              <w:rPr>
                <w:rFonts w:ascii="Arial New Bash" w:eastAsia="Times New Roman" w:hAnsi="Arial New Bash" w:cs="Times New Roman"/>
                <w:b/>
                <w:bCs/>
                <w:lang w:eastAsia="ru-RU"/>
              </w:rPr>
              <w:t>МА</w:t>
            </w:r>
            <w:r w:rsidRPr="00965108">
              <w:rPr>
                <w:rFonts w:ascii="Arial New Bash" w:eastAsia="Times New Roman" w:hAnsi="Arial New Bash" w:cs="Times New Roman"/>
                <w:b/>
                <w:bCs/>
                <w:lang w:val="ba-RU" w:eastAsia="ru-RU"/>
              </w:rPr>
              <w:t>Ғ</w:t>
            </w:r>
            <w:r w:rsidRPr="00965108">
              <w:rPr>
                <w:rFonts w:ascii="Arial New Bash" w:eastAsia="Times New Roman" w:hAnsi="Arial New Bash" w:cs="Times New Roman"/>
                <w:b/>
                <w:bCs/>
                <w:lang w:eastAsia="ru-RU"/>
              </w:rPr>
              <w:t>ОШ  РАЙОНЫ</w:t>
            </w:r>
            <w:proofErr w:type="gramEnd"/>
          </w:p>
          <w:p w:rsidR="00965108" w:rsidRPr="00965108" w:rsidRDefault="00965108" w:rsidP="00965108">
            <w:pPr>
              <w:spacing w:after="0" w:line="240" w:lineRule="auto"/>
              <w:jc w:val="center"/>
              <w:rPr>
                <w:rFonts w:ascii="Times New Roman" w:eastAsia="Times New Roman" w:hAnsi="Times New Roman" w:cs="Times New Roman"/>
                <w:b/>
                <w:bCs/>
                <w:sz w:val="24"/>
                <w:szCs w:val="24"/>
                <w:lang w:eastAsia="ru-RU"/>
              </w:rPr>
            </w:pPr>
            <w:r w:rsidRPr="00965108">
              <w:rPr>
                <w:rFonts w:ascii="Arial New Bash" w:eastAsia="Times New Roman" w:hAnsi="Arial New Bash" w:cs="Times New Roman"/>
                <w:b/>
                <w:bCs/>
                <w:caps/>
                <w:lang w:eastAsia="ru-RU"/>
              </w:rPr>
              <w:t>муниципаль районЫНЫ</w:t>
            </w:r>
            <w:r w:rsidRPr="00965108">
              <w:rPr>
                <w:rFonts w:ascii="Arial New Bash" w:eastAsia="Times New Roman" w:hAnsi="Arial New Bash" w:cs="Times New Roman"/>
                <w:b/>
                <w:bCs/>
                <w:lang w:val="ba-RU" w:eastAsia="ru-RU"/>
              </w:rPr>
              <w:t>Ң</w:t>
            </w:r>
          </w:p>
          <w:p w:rsidR="00965108" w:rsidRPr="00965108" w:rsidRDefault="00965108" w:rsidP="00965108">
            <w:pPr>
              <w:spacing w:after="0" w:line="240" w:lineRule="auto"/>
              <w:jc w:val="center"/>
              <w:rPr>
                <w:rFonts w:ascii="Arial New Bash" w:eastAsia="Times New Roman" w:hAnsi="Arial New Bash" w:cs="Times New Roman"/>
                <w:b/>
                <w:bCs/>
                <w:sz w:val="24"/>
                <w:szCs w:val="24"/>
                <w:lang w:eastAsia="ru-RU"/>
              </w:rPr>
            </w:pPr>
            <w:r w:rsidRPr="00965108">
              <w:rPr>
                <w:rFonts w:ascii="Arial New Bash" w:eastAsia="Times New Roman" w:hAnsi="Arial New Bash" w:cs="Times New Roman"/>
                <w:b/>
                <w:lang w:eastAsia="ru-RU"/>
              </w:rPr>
              <w:t xml:space="preserve">ЙОМАШ АУЫЛ </w:t>
            </w:r>
            <w:r w:rsidRPr="00965108">
              <w:rPr>
                <w:rFonts w:ascii="Arial New Bash" w:eastAsia="Times New Roman" w:hAnsi="Arial New Bash" w:cs="Times New Roman"/>
                <w:b/>
                <w:bCs/>
                <w:lang w:eastAsia="ru-RU"/>
              </w:rPr>
              <w:t>СОВЕТЫ</w:t>
            </w:r>
          </w:p>
          <w:p w:rsidR="00965108" w:rsidRPr="00965108" w:rsidRDefault="00965108" w:rsidP="00965108">
            <w:pPr>
              <w:spacing w:after="0" w:line="240" w:lineRule="auto"/>
              <w:jc w:val="center"/>
              <w:rPr>
                <w:rFonts w:ascii="Arial New Bash" w:eastAsia="Times New Roman" w:hAnsi="Arial New Bash" w:cs="Times New Roman"/>
                <w:b/>
                <w:bCs/>
                <w:sz w:val="24"/>
                <w:szCs w:val="24"/>
                <w:lang w:eastAsia="ru-RU"/>
              </w:rPr>
            </w:pPr>
            <w:proofErr w:type="gramStart"/>
            <w:r w:rsidRPr="00965108">
              <w:rPr>
                <w:rFonts w:ascii="Arial New Bash" w:eastAsia="Times New Roman" w:hAnsi="Arial New Bash" w:cs="Times New Roman"/>
                <w:b/>
                <w:bCs/>
                <w:lang w:eastAsia="ru-RU"/>
              </w:rPr>
              <w:t>АУЫЛ  БИЛ</w:t>
            </w:r>
            <w:r w:rsidRPr="00965108">
              <w:rPr>
                <w:rFonts w:ascii="Arial New Bash" w:eastAsia="Times New Roman" w:hAnsi="Arial New Bash" w:cs="Times New Roman"/>
                <w:b/>
                <w:bCs/>
                <w:lang w:val="ba-RU" w:eastAsia="ru-RU"/>
              </w:rPr>
              <w:t>Ә</w:t>
            </w:r>
            <w:r w:rsidRPr="00965108">
              <w:rPr>
                <w:rFonts w:ascii="Arial New Bash" w:eastAsia="Times New Roman" w:hAnsi="Arial New Bash" w:cs="Times New Roman"/>
                <w:b/>
                <w:bCs/>
                <w:caps/>
                <w:lang w:eastAsia="ru-RU"/>
              </w:rPr>
              <w:t>м</w:t>
            </w:r>
            <w:r w:rsidRPr="00965108">
              <w:rPr>
                <w:rFonts w:ascii="Arial New Bash" w:eastAsia="Times New Roman" w:hAnsi="Arial New Bash" w:cs="Times New Roman"/>
                <w:b/>
                <w:bCs/>
                <w:caps/>
                <w:lang w:val="ba-RU" w:eastAsia="ru-RU"/>
              </w:rPr>
              <w:t>ӘҺ</w:t>
            </w:r>
            <w:r w:rsidRPr="00965108">
              <w:rPr>
                <w:rFonts w:ascii="Arial New Bash" w:eastAsia="Times New Roman" w:hAnsi="Arial New Bash" w:cs="Times New Roman"/>
                <w:b/>
                <w:bCs/>
                <w:lang w:eastAsia="ru-RU"/>
              </w:rPr>
              <w:t>Е</w:t>
            </w:r>
            <w:proofErr w:type="gramEnd"/>
          </w:p>
          <w:p w:rsidR="00965108" w:rsidRPr="00965108" w:rsidRDefault="00965108" w:rsidP="00965108">
            <w:pPr>
              <w:spacing w:after="0" w:line="240" w:lineRule="auto"/>
              <w:jc w:val="center"/>
              <w:outlineLvl w:val="5"/>
              <w:rPr>
                <w:rFonts w:ascii="Arial New Bash" w:eastAsia="Times New Roman" w:hAnsi="Arial New Bash" w:cs="Times New Roman"/>
                <w:bCs/>
                <w:sz w:val="20"/>
                <w:szCs w:val="20"/>
                <w:lang w:eastAsia="ru-RU"/>
              </w:rPr>
            </w:pPr>
            <w:r w:rsidRPr="00965108">
              <w:rPr>
                <w:rFonts w:ascii="Arial" w:eastAsia="Times New Roman" w:hAnsi="Arial" w:cs="Arial"/>
                <w:b/>
                <w:bCs/>
                <w:lang w:eastAsia="ru-RU"/>
              </w:rPr>
              <w:t>ХАКИМИ</w:t>
            </w:r>
            <w:r w:rsidRPr="00965108">
              <w:rPr>
                <w:rFonts w:ascii="Arial" w:eastAsia="Times New Roman" w:hAnsi="Arial" w:cs="Arial"/>
                <w:b/>
                <w:bCs/>
                <w:lang w:val="ba-RU" w:eastAsia="ru-RU"/>
              </w:rPr>
              <w:t>Ә</w:t>
            </w:r>
            <w:r w:rsidRPr="00965108">
              <w:rPr>
                <w:rFonts w:ascii="Arial" w:eastAsia="Times New Roman" w:hAnsi="Arial" w:cs="Arial"/>
                <w:b/>
                <w:bCs/>
                <w:lang w:eastAsia="ru-RU"/>
              </w:rPr>
              <w:t>ТЕ</w:t>
            </w:r>
            <w:r w:rsidRPr="00965108">
              <w:rPr>
                <w:rFonts w:ascii="Arial New Bash" w:eastAsia="Times New Roman" w:hAnsi="Arial New Bash" w:cs="Times New Roman"/>
                <w:bCs/>
                <w:sz w:val="20"/>
                <w:szCs w:val="20"/>
                <w:lang w:eastAsia="ru-RU"/>
              </w:rPr>
              <w:t xml:space="preserve"> </w:t>
            </w:r>
          </w:p>
          <w:p w:rsidR="00965108" w:rsidRPr="00965108" w:rsidRDefault="00965108" w:rsidP="00965108">
            <w:pPr>
              <w:spacing w:after="0" w:line="240" w:lineRule="auto"/>
              <w:jc w:val="center"/>
              <w:outlineLvl w:val="5"/>
              <w:rPr>
                <w:rFonts w:ascii="Arial New Bash" w:eastAsia="Times New Roman" w:hAnsi="Arial New Bash" w:cs="Times New Roman"/>
                <w:bCs/>
                <w:sz w:val="4"/>
                <w:lang w:eastAsia="ru-RU"/>
              </w:rPr>
            </w:pPr>
          </w:p>
          <w:p w:rsidR="00965108" w:rsidRPr="00965108" w:rsidRDefault="00965108" w:rsidP="00965108">
            <w:pPr>
              <w:spacing w:after="0" w:line="240" w:lineRule="auto"/>
              <w:jc w:val="center"/>
              <w:rPr>
                <w:rFonts w:ascii="Arial New Bash" w:eastAsia="Times New Roman" w:hAnsi="Arial New Bash" w:cs="Times New Roman"/>
                <w:bCs/>
                <w:sz w:val="20"/>
                <w:szCs w:val="24"/>
                <w:lang w:eastAsia="ru-RU"/>
              </w:rPr>
            </w:pPr>
          </w:p>
        </w:tc>
        <w:tc>
          <w:tcPr>
            <w:tcW w:w="1506" w:type="dxa"/>
          </w:tcPr>
          <w:p w:rsidR="00965108" w:rsidRPr="00965108" w:rsidRDefault="00965108" w:rsidP="00965108">
            <w:pPr>
              <w:spacing w:after="0" w:line="240" w:lineRule="auto"/>
              <w:jc w:val="center"/>
              <w:rPr>
                <w:rFonts w:ascii="Arial New Bash" w:eastAsia="Times New Roman" w:hAnsi="Arial New Bash" w:cs="Times New Roman"/>
                <w:b/>
                <w:sz w:val="20"/>
                <w:szCs w:val="24"/>
                <w:lang w:eastAsia="ru-RU"/>
              </w:rPr>
            </w:pPr>
            <w:r w:rsidRPr="00965108">
              <w:rPr>
                <w:rFonts w:ascii="Arial New Bash" w:eastAsia="Times New Roman" w:hAnsi="Arial New Bash" w:cs="Times New Roman"/>
                <w:noProof/>
                <w:sz w:val="24"/>
                <w:szCs w:val="24"/>
                <w:lang w:eastAsia="ru-RU"/>
              </w:rPr>
              <w:drawing>
                <wp:inline distT="0" distB="0" distL="0" distR="0" wp14:anchorId="49A0AE28" wp14:editId="34460B13">
                  <wp:extent cx="944245" cy="1083310"/>
                  <wp:effectExtent l="19050" t="0" r="825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4"/>
                          <a:srcRect/>
                          <a:stretch>
                            <a:fillRect/>
                          </a:stretch>
                        </pic:blipFill>
                        <pic:spPr bwMode="auto">
                          <a:xfrm>
                            <a:off x="0" y="0"/>
                            <a:ext cx="944245" cy="1083310"/>
                          </a:xfrm>
                          <a:prstGeom prst="rect">
                            <a:avLst/>
                          </a:prstGeom>
                          <a:noFill/>
                          <a:ln w="9525">
                            <a:noFill/>
                            <a:miter lim="800000"/>
                            <a:headEnd/>
                            <a:tailEnd/>
                          </a:ln>
                        </pic:spPr>
                      </pic:pic>
                    </a:graphicData>
                  </a:graphic>
                </wp:inline>
              </w:drawing>
            </w:r>
          </w:p>
        </w:tc>
        <w:tc>
          <w:tcPr>
            <w:tcW w:w="4686" w:type="dxa"/>
            <w:tcBorders>
              <w:left w:val="nil"/>
            </w:tcBorders>
          </w:tcPr>
          <w:p w:rsidR="00965108" w:rsidRPr="00965108" w:rsidRDefault="00965108" w:rsidP="00965108">
            <w:pPr>
              <w:spacing w:after="0" w:line="240" w:lineRule="auto"/>
              <w:jc w:val="center"/>
              <w:outlineLvl w:val="5"/>
              <w:rPr>
                <w:rFonts w:ascii="Arial New Bash" w:eastAsia="Times New Roman" w:hAnsi="Arial New Bash" w:cs="Times New Roman"/>
                <w:b/>
                <w:caps/>
                <w:sz w:val="24"/>
                <w:lang w:eastAsia="ru-RU"/>
              </w:rPr>
            </w:pPr>
            <w:r w:rsidRPr="00965108">
              <w:rPr>
                <w:rFonts w:ascii="Arial New Bash" w:eastAsia="Times New Roman" w:hAnsi="Arial New Bash" w:cs="Times New Roman"/>
                <w:b/>
                <w:caps/>
                <w:sz w:val="24"/>
                <w:lang w:eastAsia="ru-RU"/>
              </w:rPr>
              <w:t>Администрация</w:t>
            </w:r>
          </w:p>
          <w:p w:rsidR="00965108" w:rsidRPr="00965108" w:rsidRDefault="00965108" w:rsidP="00965108">
            <w:pPr>
              <w:spacing w:after="0" w:line="240" w:lineRule="auto"/>
              <w:jc w:val="center"/>
              <w:outlineLvl w:val="5"/>
              <w:rPr>
                <w:rFonts w:ascii="Arial New Bash" w:eastAsia="Times New Roman" w:hAnsi="Arial New Bash" w:cs="Times New Roman"/>
                <w:b/>
                <w:caps/>
                <w:sz w:val="24"/>
                <w:lang w:eastAsia="ru-RU"/>
              </w:rPr>
            </w:pPr>
            <w:r w:rsidRPr="00965108">
              <w:rPr>
                <w:rFonts w:ascii="Arial New Bash" w:eastAsia="Times New Roman" w:hAnsi="Arial New Bash" w:cs="Times New Roman"/>
                <w:b/>
                <w:caps/>
                <w:sz w:val="24"/>
                <w:lang w:eastAsia="ru-RU"/>
              </w:rPr>
              <w:t>сельского поселения</w:t>
            </w:r>
          </w:p>
          <w:p w:rsidR="00965108" w:rsidRPr="00965108" w:rsidRDefault="00965108" w:rsidP="00965108">
            <w:pPr>
              <w:keepNext/>
              <w:spacing w:after="0" w:line="240" w:lineRule="auto"/>
              <w:jc w:val="center"/>
              <w:outlineLvl w:val="3"/>
              <w:rPr>
                <w:rFonts w:ascii="Arial New Bash" w:eastAsia="Times New Roman" w:hAnsi="Arial New Bash" w:cs="Times New Roman"/>
                <w:b/>
                <w:sz w:val="24"/>
                <w:szCs w:val="24"/>
                <w:lang w:eastAsia="ru-RU"/>
              </w:rPr>
            </w:pPr>
            <w:r w:rsidRPr="00965108">
              <w:rPr>
                <w:rFonts w:ascii="Arial New Bash" w:eastAsia="Times New Roman" w:hAnsi="Arial New Bash" w:cs="Times New Roman"/>
                <w:b/>
                <w:sz w:val="24"/>
                <w:szCs w:val="24"/>
                <w:lang w:eastAsia="ru-RU"/>
              </w:rPr>
              <w:t>ЮМАШЕВСКИЙ СЕЛЬСОВЕТ</w:t>
            </w:r>
          </w:p>
          <w:p w:rsidR="00965108" w:rsidRPr="00965108" w:rsidRDefault="00965108" w:rsidP="00965108">
            <w:pPr>
              <w:spacing w:after="0" w:line="240" w:lineRule="auto"/>
              <w:jc w:val="center"/>
              <w:rPr>
                <w:rFonts w:ascii="Arial New Bash" w:eastAsia="Times New Roman" w:hAnsi="Arial New Bash" w:cs="Times New Roman"/>
                <w:b/>
                <w:sz w:val="24"/>
                <w:szCs w:val="24"/>
                <w:lang w:eastAsia="ru-RU"/>
              </w:rPr>
            </w:pPr>
            <w:r w:rsidRPr="00965108">
              <w:rPr>
                <w:rFonts w:ascii="Arial New Bash" w:eastAsia="Times New Roman" w:hAnsi="Arial New Bash" w:cs="Times New Roman"/>
                <w:b/>
                <w:bCs/>
                <w:caps/>
                <w:sz w:val="24"/>
                <w:szCs w:val="24"/>
                <w:lang w:eastAsia="ru-RU"/>
              </w:rPr>
              <w:t>муниципального района Чекмагушевский район Республики Башкортостан</w:t>
            </w:r>
          </w:p>
          <w:p w:rsidR="00965108" w:rsidRPr="00965108" w:rsidRDefault="00965108" w:rsidP="00965108">
            <w:pPr>
              <w:spacing w:after="0" w:line="240" w:lineRule="auto"/>
              <w:jc w:val="center"/>
              <w:outlineLvl w:val="5"/>
              <w:rPr>
                <w:rFonts w:ascii="Arial New Bash" w:eastAsia="Times New Roman" w:hAnsi="Arial New Bash" w:cs="Times New Roman"/>
                <w:b/>
                <w:bCs/>
                <w:sz w:val="4"/>
                <w:lang w:eastAsia="ru-RU"/>
              </w:rPr>
            </w:pPr>
          </w:p>
          <w:p w:rsidR="00965108" w:rsidRPr="00965108" w:rsidRDefault="00965108" w:rsidP="00965108">
            <w:pPr>
              <w:spacing w:after="0" w:line="240" w:lineRule="auto"/>
              <w:jc w:val="center"/>
              <w:rPr>
                <w:rFonts w:ascii="Arial New Bash" w:eastAsia="Times New Roman" w:hAnsi="Arial New Bash" w:cs="Times New Roman"/>
                <w:sz w:val="4"/>
                <w:szCs w:val="24"/>
                <w:lang w:eastAsia="ru-RU"/>
              </w:rPr>
            </w:pPr>
          </w:p>
          <w:p w:rsidR="00965108" w:rsidRPr="00965108" w:rsidRDefault="00965108" w:rsidP="00965108">
            <w:pPr>
              <w:spacing w:after="0" w:line="240" w:lineRule="auto"/>
              <w:jc w:val="center"/>
              <w:rPr>
                <w:rFonts w:ascii="Arial New Bash" w:eastAsia="Times New Roman" w:hAnsi="Arial New Bash" w:cs="Times New Roman"/>
                <w:bCs/>
                <w:sz w:val="20"/>
                <w:szCs w:val="24"/>
                <w:lang w:eastAsia="ru-RU"/>
              </w:rPr>
            </w:pPr>
          </w:p>
        </w:tc>
      </w:tr>
      <w:tr w:rsidR="00965108" w:rsidRPr="00965108" w:rsidTr="006653D9">
        <w:trPr>
          <w:cantSplit/>
        </w:trPr>
        <w:tc>
          <w:tcPr>
            <w:tcW w:w="10620" w:type="dxa"/>
            <w:gridSpan w:val="3"/>
            <w:tcBorders>
              <w:bottom w:val="thickThinSmallGap" w:sz="24" w:space="0" w:color="auto"/>
            </w:tcBorders>
          </w:tcPr>
          <w:p w:rsidR="00965108" w:rsidRPr="00965108" w:rsidRDefault="00965108" w:rsidP="00965108">
            <w:pPr>
              <w:spacing w:after="0" w:line="240" w:lineRule="auto"/>
              <w:jc w:val="center"/>
              <w:rPr>
                <w:rFonts w:ascii="Times New Roman" w:eastAsia="Times New Roman" w:hAnsi="Times New Roman" w:cs="Times New Roman"/>
                <w:color w:val="000000"/>
                <w:sz w:val="8"/>
                <w:szCs w:val="16"/>
                <w:lang w:eastAsia="ru-RU"/>
              </w:rPr>
            </w:pPr>
          </w:p>
          <w:p w:rsidR="00965108" w:rsidRPr="00965108" w:rsidRDefault="00965108" w:rsidP="00965108">
            <w:pPr>
              <w:spacing w:after="0" w:line="240" w:lineRule="auto"/>
              <w:jc w:val="center"/>
              <w:rPr>
                <w:rFonts w:ascii="Times New Roman" w:eastAsia="Times New Roman" w:hAnsi="Times New Roman" w:cs="Times New Roman"/>
                <w:bCs/>
                <w:caps/>
                <w:sz w:val="4"/>
                <w:szCs w:val="24"/>
                <w:lang w:eastAsia="ru-RU"/>
              </w:rPr>
            </w:pPr>
            <w:r w:rsidRPr="00965108">
              <w:rPr>
                <w:rFonts w:ascii="Times New Roman" w:eastAsia="Times New Roman" w:hAnsi="Times New Roman" w:cs="Times New Roman"/>
                <w:color w:val="000000"/>
                <w:sz w:val="16"/>
                <w:szCs w:val="16"/>
                <w:lang w:eastAsia="ru-RU"/>
              </w:rPr>
              <w:t xml:space="preserve"> </w:t>
            </w:r>
          </w:p>
        </w:tc>
      </w:tr>
    </w:tbl>
    <w:p w:rsidR="00965108" w:rsidRPr="00965108" w:rsidRDefault="00965108" w:rsidP="00965108">
      <w:pPr>
        <w:spacing w:after="0" w:line="240" w:lineRule="auto"/>
        <w:rPr>
          <w:rFonts w:ascii="Times New Roman" w:eastAsia="Times New Roman" w:hAnsi="Times New Roman" w:cs="Times New Roman"/>
          <w:color w:val="000000"/>
          <w:sz w:val="27"/>
          <w:szCs w:val="27"/>
          <w:lang w:eastAsia="ru-RU"/>
        </w:rPr>
      </w:pPr>
    </w:p>
    <w:p w:rsidR="00965108" w:rsidRPr="00965108" w:rsidRDefault="00965108" w:rsidP="00965108">
      <w:pPr>
        <w:spacing w:after="0" w:line="240" w:lineRule="auto"/>
        <w:jc w:val="center"/>
        <w:rPr>
          <w:rFonts w:ascii="Times New Roman" w:eastAsia="Arial Unicode MS" w:hAnsi="Times New Roman" w:cs="Times New Roman"/>
          <w:sz w:val="28"/>
          <w:szCs w:val="28"/>
          <w:lang w:eastAsia="ru-RU"/>
        </w:rPr>
      </w:pPr>
      <w:r w:rsidRPr="00965108">
        <w:rPr>
          <w:rFonts w:ascii="Times New Roman" w:eastAsia="Arial Unicode MS" w:hAnsi="Times New Roman" w:cs="Times New Roman"/>
          <w:sz w:val="28"/>
          <w:szCs w:val="28"/>
          <w:lang w:eastAsia="ru-RU"/>
        </w:rPr>
        <w:t>ҠАРАР                                                                                  ПОСТАНОВЛЕНИЕ</w:t>
      </w:r>
    </w:p>
    <w:p w:rsidR="00965108" w:rsidRPr="00965108" w:rsidRDefault="00965108" w:rsidP="00965108">
      <w:pPr>
        <w:spacing w:after="0" w:line="240" w:lineRule="auto"/>
        <w:ind w:left="-1000"/>
        <w:jc w:val="center"/>
        <w:rPr>
          <w:rFonts w:ascii="Times New Roman" w:eastAsia="Arial Unicode MS" w:hAnsi="Times New Roman" w:cs="Times New Roman"/>
          <w:sz w:val="28"/>
          <w:szCs w:val="28"/>
          <w:lang w:eastAsia="ru-RU"/>
        </w:rPr>
      </w:pPr>
    </w:p>
    <w:p w:rsidR="00965108" w:rsidRPr="00965108" w:rsidRDefault="00965108" w:rsidP="00965108">
      <w:pPr>
        <w:spacing w:after="0" w:line="240" w:lineRule="auto"/>
        <w:ind w:left="-1080"/>
        <w:jc w:val="center"/>
        <w:rPr>
          <w:rFonts w:ascii="Times New Roman" w:eastAsia="Times New Roman" w:hAnsi="Times New Roman" w:cs="Times New Roman"/>
          <w:sz w:val="28"/>
          <w:szCs w:val="28"/>
          <w:lang w:eastAsia="ru-RU"/>
        </w:rPr>
      </w:pPr>
      <w:r w:rsidRPr="00965108">
        <w:rPr>
          <w:rFonts w:ascii="Times New Roman" w:eastAsia="Times New Roman" w:hAnsi="Times New Roman" w:cs="Times New Roman"/>
          <w:sz w:val="28"/>
          <w:szCs w:val="28"/>
          <w:lang w:eastAsia="ru-RU"/>
        </w:rPr>
        <w:t xml:space="preserve">         3 сентябрь 2021 й.</w:t>
      </w:r>
      <w:r w:rsidRPr="00965108">
        <w:rPr>
          <w:rFonts w:ascii="Times New Roman" w:eastAsia="Times New Roman" w:hAnsi="Times New Roman" w:cs="Times New Roman"/>
          <w:sz w:val="28"/>
          <w:szCs w:val="28"/>
          <w:lang w:eastAsia="ru-RU"/>
        </w:rPr>
        <w:tab/>
        <w:t xml:space="preserve">                       № 3</w:t>
      </w:r>
      <w:r>
        <w:rPr>
          <w:rFonts w:ascii="Times New Roman" w:eastAsia="Times New Roman" w:hAnsi="Times New Roman" w:cs="Times New Roman"/>
          <w:sz w:val="28"/>
          <w:szCs w:val="28"/>
          <w:lang w:eastAsia="ru-RU"/>
        </w:rPr>
        <w:t>7</w:t>
      </w:r>
      <w:r w:rsidRPr="00965108">
        <w:rPr>
          <w:rFonts w:ascii="Times New Roman" w:eastAsia="Times New Roman" w:hAnsi="Times New Roman" w:cs="Times New Roman"/>
          <w:sz w:val="28"/>
          <w:szCs w:val="28"/>
          <w:lang w:eastAsia="ru-RU"/>
        </w:rPr>
        <w:t xml:space="preserve">        </w:t>
      </w:r>
      <w:r w:rsidR="00945564">
        <w:rPr>
          <w:rFonts w:ascii="Times New Roman" w:eastAsia="Times New Roman" w:hAnsi="Times New Roman" w:cs="Times New Roman"/>
          <w:sz w:val="28"/>
          <w:szCs w:val="28"/>
          <w:lang w:eastAsia="ru-RU"/>
        </w:rPr>
        <w:t xml:space="preserve">                    3 сентября </w:t>
      </w:r>
      <w:r w:rsidRPr="00965108">
        <w:rPr>
          <w:rFonts w:ascii="Times New Roman" w:eastAsia="Times New Roman" w:hAnsi="Times New Roman" w:cs="Times New Roman"/>
          <w:sz w:val="28"/>
          <w:szCs w:val="28"/>
          <w:lang w:eastAsia="ru-RU"/>
        </w:rPr>
        <w:t>2021 г.</w:t>
      </w:r>
    </w:p>
    <w:p w:rsidR="00C8312A" w:rsidRDefault="00C8312A" w:rsidP="00965108">
      <w:pPr>
        <w:pStyle w:val="a3"/>
        <w:spacing w:before="0" w:beforeAutospacing="0" w:after="0" w:afterAutospacing="0"/>
        <w:jc w:val="center"/>
        <w:rPr>
          <w:color w:val="000000"/>
          <w:sz w:val="27"/>
          <w:szCs w:val="27"/>
        </w:rPr>
      </w:pPr>
    </w:p>
    <w:p w:rsidR="00965108" w:rsidRDefault="00965108" w:rsidP="00965108">
      <w:pPr>
        <w:pStyle w:val="a3"/>
        <w:spacing w:before="0" w:beforeAutospacing="0" w:after="0" w:afterAutospacing="0"/>
        <w:jc w:val="center"/>
        <w:rPr>
          <w:color w:val="000000"/>
          <w:sz w:val="27"/>
          <w:szCs w:val="27"/>
        </w:rPr>
      </w:pPr>
      <w:r>
        <w:rPr>
          <w:color w:val="000000"/>
          <w:sz w:val="27"/>
          <w:szCs w:val="27"/>
        </w:rPr>
        <w:t xml:space="preserve">Об участии сельского поселения Юмашевский сельсовет муниципального района </w:t>
      </w:r>
      <w:proofErr w:type="spellStart"/>
      <w:r>
        <w:rPr>
          <w:color w:val="000000"/>
          <w:sz w:val="27"/>
          <w:szCs w:val="27"/>
        </w:rPr>
        <w:t>Чекмагушевский</w:t>
      </w:r>
      <w:proofErr w:type="spellEnd"/>
      <w:r>
        <w:rPr>
          <w:color w:val="000000"/>
          <w:sz w:val="27"/>
          <w:szCs w:val="27"/>
        </w:rPr>
        <w:t xml:space="preserve"> район Республики Башкортостан</w:t>
      </w:r>
    </w:p>
    <w:p w:rsidR="00965108" w:rsidRDefault="00965108" w:rsidP="00965108">
      <w:pPr>
        <w:pStyle w:val="a3"/>
        <w:spacing w:before="0" w:beforeAutospacing="0" w:after="0" w:afterAutospacing="0"/>
        <w:jc w:val="center"/>
        <w:rPr>
          <w:color w:val="000000"/>
          <w:sz w:val="27"/>
          <w:szCs w:val="27"/>
        </w:rPr>
      </w:pPr>
      <w:r>
        <w:rPr>
          <w:color w:val="000000"/>
          <w:sz w:val="27"/>
          <w:szCs w:val="27"/>
        </w:rPr>
        <w:t>в районном конкурсе «Трезвое село 2021 года».</w:t>
      </w:r>
    </w:p>
    <w:p w:rsidR="00965108" w:rsidRDefault="00965108" w:rsidP="00C8312A">
      <w:pPr>
        <w:pStyle w:val="a3"/>
        <w:jc w:val="both"/>
        <w:rPr>
          <w:color w:val="000000"/>
          <w:sz w:val="27"/>
          <w:szCs w:val="27"/>
        </w:rPr>
      </w:pPr>
      <w:r>
        <w:rPr>
          <w:color w:val="000000"/>
          <w:sz w:val="27"/>
          <w:szCs w:val="27"/>
        </w:rPr>
        <w:t xml:space="preserve">  В соответствии с Положением о республиканском конкурсе среди муниципальных образований (сельских поселений) муниципальных районов Республики Башкортостан «Трезвое село 2021 года», целях повышения эффективности системы профилактики злоупотребления алкогольной продукцией, построения социально справедливого общества, свободного от алкоголя, табака и других наркотиков, восстановления физического и духовно-нравственного здоровья населения Республики Башкортостан, Администрация сельского поселения Юмашевский сельсовет муниципального района </w:t>
      </w:r>
      <w:proofErr w:type="spellStart"/>
      <w:r>
        <w:rPr>
          <w:color w:val="000000"/>
          <w:sz w:val="27"/>
          <w:szCs w:val="27"/>
        </w:rPr>
        <w:t>Чекмагушевский</w:t>
      </w:r>
      <w:proofErr w:type="spellEnd"/>
      <w:r>
        <w:rPr>
          <w:color w:val="000000"/>
          <w:sz w:val="27"/>
          <w:szCs w:val="27"/>
        </w:rPr>
        <w:t xml:space="preserve"> район Республики Башкортостан</w:t>
      </w:r>
    </w:p>
    <w:p w:rsidR="00965108" w:rsidRDefault="00965108" w:rsidP="00965108">
      <w:pPr>
        <w:pStyle w:val="a3"/>
        <w:rPr>
          <w:color w:val="000000"/>
          <w:sz w:val="27"/>
          <w:szCs w:val="27"/>
        </w:rPr>
      </w:pPr>
      <w:r>
        <w:rPr>
          <w:color w:val="000000"/>
          <w:sz w:val="27"/>
          <w:szCs w:val="27"/>
        </w:rPr>
        <w:t>ПОСТАНОВЛЯЕТ:</w:t>
      </w:r>
    </w:p>
    <w:p w:rsidR="00965108" w:rsidRDefault="00965108" w:rsidP="00526F74">
      <w:pPr>
        <w:pStyle w:val="a3"/>
        <w:spacing w:before="0" w:beforeAutospacing="0" w:after="0" w:afterAutospacing="0"/>
        <w:jc w:val="both"/>
        <w:rPr>
          <w:color w:val="000000"/>
          <w:sz w:val="27"/>
          <w:szCs w:val="27"/>
        </w:rPr>
      </w:pPr>
      <w:r>
        <w:rPr>
          <w:color w:val="000000"/>
          <w:sz w:val="27"/>
          <w:szCs w:val="27"/>
        </w:rPr>
        <w:t xml:space="preserve">1. Принять участие в районном конкурсе «Трезвое село 2021 года» среди сельских поселений муниципального района </w:t>
      </w:r>
      <w:proofErr w:type="spellStart"/>
      <w:r>
        <w:rPr>
          <w:color w:val="000000"/>
          <w:sz w:val="27"/>
          <w:szCs w:val="27"/>
        </w:rPr>
        <w:t>Чекмагушевский</w:t>
      </w:r>
      <w:proofErr w:type="spellEnd"/>
      <w:r>
        <w:rPr>
          <w:color w:val="000000"/>
          <w:sz w:val="27"/>
          <w:szCs w:val="27"/>
        </w:rPr>
        <w:t xml:space="preserve"> район Республики Башкортостан.</w:t>
      </w:r>
    </w:p>
    <w:p w:rsidR="00965108" w:rsidRDefault="00DB7ED1" w:rsidP="00526F74">
      <w:pPr>
        <w:pStyle w:val="a3"/>
        <w:spacing w:before="0" w:beforeAutospacing="0" w:after="0" w:afterAutospacing="0"/>
        <w:jc w:val="both"/>
        <w:rPr>
          <w:color w:val="000000"/>
          <w:sz w:val="27"/>
          <w:szCs w:val="27"/>
        </w:rPr>
      </w:pPr>
      <w:r>
        <w:rPr>
          <w:color w:val="000000"/>
          <w:sz w:val="27"/>
          <w:szCs w:val="27"/>
        </w:rPr>
        <w:t>2. Утвердить с</w:t>
      </w:r>
      <w:r w:rsidR="00965108">
        <w:rPr>
          <w:color w:val="000000"/>
          <w:sz w:val="27"/>
          <w:szCs w:val="27"/>
        </w:rPr>
        <w:t xml:space="preserve">остав комиссии для участия в районном конкурсе «Трезвое село 2021 года» среди сельских поселений муниципального района </w:t>
      </w:r>
      <w:proofErr w:type="spellStart"/>
      <w:r w:rsidR="00965108">
        <w:rPr>
          <w:color w:val="000000"/>
          <w:sz w:val="27"/>
          <w:szCs w:val="27"/>
        </w:rPr>
        <w:t>Чекмагушевский</w:t>
      </w:r>
      <w:proofErr w:type="spellEnd"/>
      <w:r w:rsidR="00965108">
        <w:rPr>
          <w:color w:val="000000"/>
          <w:sz w:val="27"/>
          <w:szCs w:val="27"/>
        </w:rPr>
        <w:t xml:space="preserve"> район Республики Башкортостан (приложение №1);</w:t>
      </w:r>
    </w:p>
    <w:p w:rsidR="00965108" w:rsidRDefault="00DB7ED1" w:rsidP="00526F74">
      <w:pPr>
        <w:pStyle w:val="a3"/>
        <w:spacing w:before="0" w:beforeAutospacing="0" w:after="0" w:afterAutospacing="0"/>
        <w:jc w:val="both"/>
        <w:rPr>
          <w:color w:val="000000"/>
          <w:sz w:val="27"/>
          <w:szCs w:val="27"/>
        </w:rPr>
      </w:pPr>
      <w:r>
        <w:rPr>
          <w:color w:val="000000"/>
          <w:sz w:val="27"/>
          <w:szCs w:val="27"/>
        </w:rPr>
        <w:t>3</w:t>
      </w:r>
      <w:r w:rsidR="00965108">
        <w:rPr>
          <w:color w:val="000000"/>
          <w:sz w:val="27"/>
          <w:szCs w:val="27"/>
        </w:rPr>
        <w:t xml:space="preserve">. Разместить настоящее постановление на официальном сайте Администрации сельского поселения Юмашевский сельсовет муниципального района </w:t>
      </w:r>
      <w:proofErr w:type="spellStart"/>
      <w:r w:rsidR="00965108">
        <w:rPr>
          <w:color w:val="000000"/>
          <w:sz w:val="27"/>
          <w:szCs w:val="27"/>
        </w:rPr>
        <w:t>Чекмагушевский</w:t>
      </w:r>
      <w:proofErr w:type="spellEnd"/>
      <w:r w:rsidR="00965108">
        <w:rPr>
          <w:color w:val="000000"/>
          <w:sz w:val="27"/>
          <w:szCs w:val="27"/>
        </w:rPr>
        <w:t xml:space="preserve"> район Республики Башкортостан в сети «Интернет».</w:t>
      </w:r>
    </w:p>
    <w:p w:rsidR="00965108" w:rsidRDefault="00DB7ED1" w:rsidP="00945564">
      <w:pPr>
        <w:pStyle w:val="a3"/>
        <w:spacing w:before="0" w:beforeAutospacing="0" w:after="0" w:afterAutospacing="0"/>
        <w:jc w:val="both"/>
        <w:rPr>
          <w:color w:val="000000"/>
          <w:sz w:val="27"/>
          <w:szCs w:val="27"/>
        </w:rPr>
      </w:pPr>
      <w:r>
        <w:rPr>
          <w:color w:val="000000"/>
          <w:sz w:val="27"/>
          <w:szCs w:val="27"/>
        </w:rPr>
        <w:t>4</w:t>
      </w:r>
      <w:r w:rsidR="00965108">
        <w:rPr>
          <w:color w:val="000000"/>
          <w:sz w:val="27"/>
          <w:szCs w:val="27"/>
        </w:rPr>
        <w:t xml:space="preserve">. Контроль за исполнением настоящего постановления </w:t>
      </w:r>
      <w:r w:rsidR="00945564">
        <w:rPr>
          <w:color w:val="000000"/>
          <w:sz w:val="27"/>
          <w:szCs w:val="27"/>
        </w:rPr>
        <w:t>возлагаю на себя.</w:t>
      </w:r>
    </w:p>
    <w:p w:rsidR="00526F74" w:rsidRDefault="00526F74" w:rsidP="00965108">
      <w:pPr>
        <w:pStyle w:val="a3"/>
        <w:rPr>
          <w:color w:val="000000"/>
          <w:sz w:val="27"/>
          <w:szCs w:val="27"/>
        </w:rPr>
      </w:pPr>
    </w:p>
    <w:p w:rsidR="00526F74" w:rsidRDefault="00526F74" w:rsidP="00965108">
      <w:pPr>
        <w:pStyle w:val="a3"/>
        <w:rPr>
          <w:color w:val="000000"/>
          <w:sz w:val="27"/>
          <w:szCs w:val="27"/>
        </w:rPr>
      </w:pPr>
    </w:p>
    <w:p w:rsidR="00526F74" w:rsidRDefault="00526F74" w:rsidP="00965108">
      <w:pPr>
        <w:pStyle w:val="a3"/>
        <w:rPr>
          <w:color w:val="000000"/>
          <w:sz w:val="27"/>
          <w:szCs w:val="27"/>
        </w:rPr>
      </w:pPr>
      <w:proofErr w:type="spellStart"/>
      <w:r>
        <w:rPr>
          <w:color w:val="000000"/>
          <w:sz w:val="27"/>
          <w:szCs w:val="27"/>
        </w:rPr>
        <w:t>Врио</w:t>
      </w:r>
      <w:proofErr w:type="spellEnd"/>
      <w:r>
        <w:rPr>
          <w:color w:val="000000"/>
          <w:sz w:val="27"/>
          <w:szCs w:val="27"/>
        </w:rPr>
        <w:t xml:space="preserve"> главы сельского поселения                   </w:t>
      </w:r>
      <w:r w:rsidR="00DB7ED1">
        <w:rPr>
          <w:color w:val="000000"/>
          <w:sz w:val="27"/>
          <w:szCs w:val="27"/>
        </w:rPr>
        <w:t xml:space="preserve">                И.Ф. </w:t>
      </w:r>
      <w:proofErr w:type="spellStart"/>
      <w:r w:rsidR="00DB7ED1">
        <w:rPr>
          <w:color w:val="000000"/>
          <w:sz w:val="27"/>
          <w:szCs w:val="27"/>
        </w:rPr>
        <w:t>Гарифуллина</w:t>
      </w:r>
      <w:proofErr w:type="spellEnd"/>
    </w:p>
    <w:p w:rsidR="00945564" w:rsidRDefault="00945564" w:rsidP="00965108">
      <w:pPr>
        <w:pStyle w:val="a3"/>
        <w:rPr>
          <w:color w:val="000000"/>
          <w:sz w:val="27"/>
          <w:szCs w:val="27"/>
        </w:rPr>
      </w:pPr>
    </w:p>
    <w:p w:rsidR="00DB7ED1" w:rsidRDefault="00DB7ED1" w:rsidP="00965108">
      <w:pPr>
        <w:pStyle w:val="a3"/>
        <w:rPr>
          <w:color w:val="000000"/>
          <w:sz w:val="27"/>
          <w:szCs w:val="27"/>
        </w:rPr>
      </w:pPr>
    </w:p>
    <w:p w:rsidR="00965108" w:rsidRPr="00945564" w:rsidRDefault="00965108" w:rsidP="00945564">
      <w:pPr>
        <w:pStyle w:val="a3"/>
        <w:spacing w:before="0" w:beforeAutospacing="0" w:after="0" w:afterAutospacing="0"/>
        <w:ind w:left="6372"/>
        <w:rPr>
          <w:color w:val="000000"/>
          <w:sz w:val="20"/>
          <w:szCs w:val="20"/>
        </w:rPr>
      </w:pPr>
      <w:r w:rsidRPr="00945564">
        <w:rPr>
          <w:color w:val="000000"/>
          <w:sz w:val="20"/>
          <w:szCs w:val="20"/>
        </w:rPr>
        <w:t>Приложение №1</w:t>
      </w:r>
    </w:p>
    <w:p w:rsidR="00965108" w:rsidRPr="00945564" w:rsidRDefault="00965108" w:rsidP="00945564">
      <w:pPr>
        <w:pStyle w:val="a3"/>
        <w:spacing w:before="0" w:beforeAutospacing="0" w:after="0" w:afterAutospacing="0"/>
        <w:ind w:left="6372"/>
        <w:rPr>
          <w:color w:val="000000"/>
          <w:sz w:val="20"/>
          <w:szCs w:val="20"/>
        </w:rPr>
      </w:pPr>
      <w:r w:rsidRPr="00945564">
        <w:rPr>
          <w:color w:val="000000"/>
          <w:sz w:val="20"/>
          <w:szCs w:val="20"/>
        </w:rPr>
        <w:t>к постановлению</w:t>
      </w:r>
    </w:p>
    <w:p w:rsidR="00945564" w:rsidRPr="00945564" w:rsidRDefault="00965108" w:rsidP="00945564">
      <w:pPr>
        <w:pStyle w:val="a3"/>
        <w:spacing w:before="0" w:beforeAutospacing="0" w:after="0" w:afterAutospacing="0"/>
        <w:ind w:left="6372"/>
        <w:rPr>
          <w:color w:val="000000"/>
          <w:sz w:val="20"/>
          <w:szCs w:val="20"/>
        </w:rPr>
      </w:pPr>
      <w:r w:rsidRPr="00945564">
        <w:rPr>
          <w:color w:val="000000"/>
          <w:sz w:val="20"/>
          <w:szCs w:val="20"/>
        </w:rPr>
        <w:t xml:space="preserve">Администрации </w:t>
      </w:r>
    </w:p>
    <w:p w:rsidR="00945564" w:rsidRPr="00945564" w:rsidRDefault="00965108" w:rsidP="00945564">
      <w:pPr>
        <w:pStyle w:val="a3"/>
        <w:spacing w:before="0" w:beforeAutospacing="0" w:after="0" w:afterAutospacing="0"/>
        <w:ind w:left="6372"/>
        <w:rPr>
          <w:color w:val="000000"/>
          <w:sz w:val="20"/>
          <w:szCs w:val="20"/>
        </w:rPr>
      </w:pPr>
      <w:r w:rsidRPr="00945564">
        <w:rPr>
          <w:color w:val="000000"/>
          <w:sz w:val="20"/>
          <w:szCs w:val="20"/>
        </w:rPr>
        <w:t xml:space="preserve">сельского поселения </w:t>
      </w:r>
    </w:p>
    <w:p w:rsidR="00945564" w:rsidRPr="00945564" w:rsidRDefault="00965108" w:rsidP="00945564">
      <w:pPr>
        <w:pStyle w:val="a3"/>
        <w:spacing w:before="0" w:beforeAutospacing="0" w:after="0" w:afterAutospacing="0"/>
        <w:ind w:left="6372"/>
        <w:rPr>
          <w:color w:val="000000"/>
          <w:sz w:val="20"/>
          <w:szCs w:val="20"/>
        </w:rPr>
      </w:pPr>
      <w:r w:rsidRPr="00945564">
        <w:rPr>
          <w:color w:val="000000"/>
          <w:sz w:val="20"/>
          <w:szCs w:val="20"/>
        </w:rPr>
        <w:t xml:space="preserve">Юмашевский сельсовет </w:t>
      </w:r>
    </w:p>
    <w:p w:rsidR="00945564" w:rsidRPr="00945564" w:rsidRDefault="00945564" w:rsidP="00945564">
      <w:pPr>
        <w:pStyle w:val="a3"/>
        <w:spacing w:before="0" w:beforeAutospacing="0" w:after="0" w:afterAutospacing="0"/>
        <w:ind w:left="6372"/>
        <w:rPr>
          <w:color w:val="000000"/>
          <w:sz w:val="20"/>
          <w:szCs w:val="20"/>
        </w:rPr>
      </w:pPr>
      <w:r w:rsidRPr="00945564">
        <w:rPr>
          <w:color w:val="000000"/>
          <w:sz w:val="20"/>
          <w:szCs w:val="20"/>
        </w:rPr>
        <w:t>М</w:t>
      </w:r>
      <w:r w:rsidR="00965108" w:rsidRPr="00945564">
        <w:rPr>
          <w:color w:val="000000"/>
          <w:sz w:val="20"/>
          <w:szCs w:val="20"/>
        </w:rPr>
        <w:t>униципального</w:t>
      </w:r>
      <w:r w:rsidRPr="00945564">
        <w:rPr>
          <w:color w:val="000000"/>
          <w:sz w:val="20"/>
          <w:szCs w:val="20"/>
        </w:rPr>
        <w:t xml:space="preserve"> </w:t>
      </w:r>
      <w:r w:rsidR="00965108" w:rsidRPr="00945564">
        <w:rPr>
          <w:color w:val="000000"/>
          <w:sz w:val="20"/>
          <w:szCs w:val="20"/>
        </w:rPr>
        <w:t xml:space="preserve">района </w:t>
      </w:r>
    </w:p>
    <w:p w:rsidR="00965108" w:rsidRPr="00945564" w:rsidRDefault="00965108" w:rsidP="00945564">
      <w:pPr>
        <w:pStyle w:val="a3"/>
        <w:spacing w:before="0" w:beforeAutospacing="0" w:after="0" w:afterAutospacing="0"/>
        <w:ind w:left="6372"/>
        <w:rPr>
          <w:color w:val="000000"/>
          <w:sz w:val="20"/>
          <w:szCs w:val="20"/>
        </w:rPr>
      </w:pPr>
      <w:proofErr w:type="spellStart"/>
      <w:r w:rsidRPr="00945564">
        <w:rPr>
          <w:color w:val="000000"/>
          <w:sz w:val="20"/>
          <w:szCs w:val="20"/>
        </w:rPr>
        <w:t>Чекмагушевский</w:t>
      </w:r>
      <w:proofErr w:type="spellEnd"/>
      <w:r w:rsidRPr="00945564">
        <w:rPr>
          <w:color w:val="000000"/>
          <w:sz w:val="20"/>
          <w:szCs w:val="20"/>
        </w:rPr>
        <w:t xml:space="preserve"> район</w:t>
      </w:r>
    </w:p>
    <w:p w:rsidR="00965108" w:rsidRPr="00945564" w:rsidRDefault="00965108" w:rsidP="00945564">
      <w:pPr>
        <w:pStyle w:val="a3"/>
        <w:spacing w:before="0" w:beforeAutospacing="0" w:after="0" w:afterAutospacing="0"/>
        <w:ind w:left="6372"/>
        <w:rPr>
          <w:color w:val="000000"/>
          <w:sz w:val="20"/>
          <w:szCs w:val="20"/>
        </w:rPr>
      </w:pPr>
      <w:r w:rsidRPr="00945564">
        <w:rPr>
          <w:color w:val="000000"/>
          <w:sz w:val="20"/>
          <w:szCs w:val="20"/>
        </w:rPr>
        <w:t xml:space="preserve">№ </w:t>
      </w:r>
      <w:r w:rsidR="00526F74" w:rsidRPr="00945564">
        <w:rPr>
          <w:color w:val="000000"/>
          <w:sz w:val="20"/>
          <w:szCs w:val="20"/>
        </w:rPr>
        <w:t>37</w:t>
      </w:r>
      <w:r w:rsidRPr="00945564">
        <w:rPr>
          <w:color w:val="000000"/>
          <w:sz w:val="20"/>
          <w:szCs w:val="20"/>
        </w:rPr>
        <w:t xml:space="preserve"> от «</w:t>
      </w:r>
      <w:r w:rsidR="00526F74" w:rsidRPr="00945564">
        <w:rPr>
          <w:color w:val="000000"/>
          <w:sz w:val="20"/>
          <w:szCs w:val="20"/>
        </w:rPr>
        <w:t>03</w:t>
      </w:r>
      <w:r w:rsidRPr="00945564">
        <w:rPr>
          <w:color w:val="000000"/>
          <w:sz w:val="20"/>
          <w:szCs w:val="20"/>
        </w:rPr>
        <w:t xml:space="preserve">» </w:t>
      </w:r>
      <w:r w:rsidR="00526F74" w:rsidRPr="00945564">
        <w:rPr>
          <w:color w:val="000000"/>
          <w:sz w:val="20"/>
          <w:szCs w:val="20"/>
        </w:rPr>
        <w:t>сентября</w:t>
      </w:r>
      <w:r w:rsidRPr="00945564">
        <w:rPr>
          <w:color w:val="000000"/>
          <w:sz w:val="20"/>
          <w:szCs w:val="20"/>
        </w:rPr>
        <w:t xml:space="preserve"> 202</w:t>
      </w:r>
      <w:r w:rsidR="00526F74" w:rsidRPr="00945564">
        <w:rPr>
          <w:color w:val="000000"/>
          <w:sz w:val="20"/>
          <w:szCs w:val="20"/>
        </w:rPr>
        <w:t>1</w:t>
      </w:r>
      <w:r w:rsidRPr="00945564">
        <w:rPr>
          <w:color w:val="000000"/>
          <w:sz w:val="20"/>
          <w:szCs w:val="20"/>
        </w:rPr>
        <w:t xml:space="preserve"> г.</w:t>
      </w:r>
    </w:p>
    <w:p w:rsidR="00945564" w:rsidRDefault="00945564" w:rsidP="00945564">
      <w:pPr>
        <w:pStyle w:val="a3"/>
        <w:spacing w:before="0" w:beforeAutospacing="0" w:after="0" w:afterAutospacing="0"/>
        <w:jc w:val="center"/>
        <w:rPr>
          <w:color w:val="000000"/>
          <w:sz w:val="27"/>
          <w:szCs w:val="27"/>
        </w:rPr>
      </w:pPr>
    </w:p>
    <w:p w:rsidR="00965108" w:rsidRDefault="00965108" w:rsidP="00945564">
      <w:pPr>
        <w:pStyle w:val="a3"/>
        <w:spacing w:before="0" w:beforeAutospacing="0" w:after="0" w:afterAutospacing="0"/>
        <w:jc w:val="center"/>
        <w:rPr>
          <w:color w:val="000000"/>
          <w:sz w:val="27"/>
          <w:szCs w:val="27"/>
        </w:rPr>
      </w:pPr>
      <w:r>
        <w:rPr>
          <w:color w:val="000000"/>
          <w:sz w:val="27"/>
          <w:szCs w:val="27"/>
        </w:rPr>
        <w:t>СОСТАВ</w:t>
      </w:r>
    </w:p>
    <w:p w:rsidR="00965108" w:rsidRDefault="00965108" w:rsidP="00945564">
      <w:pPr>
        <w:pStyle w:val="a3"/>
        <w:spacing w:before="0" w:beforeAutospacing="0" w:after="0" w:afterAutospacing="0"/>
        <w:jc w:val="center"/>
        <w:rPr>
          <w:color w:val="000000"/>
          <w:sz w:val="27"/>
          <w:szCs w:val="27"/>
        </w:rPr>
      </w:pPr>
      <w:r>
        <w:rPr>
          <w:color w:val="000000"/>
          <w:sz w:val="27"/>
          <w:szCs w:val="27"/>
        </w:rPr>
        <w:t>организационного комитета</w:t>
      </w:r>
    </w:p>
    <w:p w:rsidR="00965108" w:rsidRDefault="00965108" w:rsidP="00945564">
      <w:pPr>
        <w:pStyle w:val="a3"/>
        <w:spacing w:before="0" w:beforeAutospacing="0" w:after="0" w:afterAutospacing="0"/>
        <w:jc w:val="center"/>
        <w:rPr>
          <w:color w:val="000000"/>
          <w:sz w:val="27"/>
          <w:szCs w:val="27"/>
        </w:rPr>
      </w:pPr>
      <w:r>
        <w:rPr>
          <w:color w:val="000000"/>
          <w:sz w:val="27"/>
          <w:szCs w:val="27"/>
        </w:rPr>
        <w:t>по подготовке и проведению первого (районного) этапа Республиканского конкурса среди муниципальных образований (сельских поселений) муниципальных районов Республики Башкортостан «Трезвое село 2021 года»</w:t>
      </w:r>
      <w:r w:rsidR="00945564">
        <w:rPr>
          <w:color w:val="000000"/>
          <w:sz w:val="27"/>
          <w:szCs w:val="27"/>
        </w:rPr>
        <w:t>.</w:t>
      </w:r>
    </w:p>
    <w:p w:rsidR="00965108" w:rsidRDefault="00965108" w:rsidP="00965108">
      <w:pPr>
        <w:pStyle w:val="a3"/>
        <w:rPr>
          <w:color w:val="000000"/>
          <w:sz w:val="27"/>
          <w:szCs w:val="27"/>
        </w:rPr>
      </w:pPr>
      <w:r>
        <w:rPr>
          <w:color w:val="000000"/>
          <w:sz w:val="27"/>
          <w:szCs w:val="27"/>
        </w:rPr>
        <w:t xml:space="preserve">1. </w:t>
      </w:r>
      <w:proofErr w:type="spellStart"/>
      <w:r w:rsidR="00526F74">
        <w:rPr>
          <w:color w:val="000000"/>
          <w:sz w:val="27"/>
          <w:szCs w:val="27"/>
        </w:rPr>
        <w:t>Гарифуллина</w:t>
      </w:r>
      <w:proofErr w:type="spellEnd"/>
      <w:r w:rsidR="00526F74">
        <w:rPr>
          <w:color w:val="000000"/>
          <w:sz w:val="27"/>
          <w:szCs w:val="27"/>
        </w:rPr>
        <w:t xml:space="preserve"> И.Ф. – </w:t>
      </w:r>
      <w:proofErr w:type="spellStart"/>
      <w:r w:rsidR="00526F74">
        <w:rPr>
          <w:color w:val="000000"/>
          <w:sz w:val="27"/>
          <w:szCs w:val="27"/>
        </w:rPr>
        <w:t>Врио</w:t>
      </w:r>
      <w:proofErr w:type="spellEnd"/>
      <w:r w:rsidR="00526F74">
        <w:rPr>
          <w:color w:val="000000"/>
          <w:sz w:val="27"/>
          <w:szCs w:val="27"/>
        </w:rPr>
        <w:t xml:space="preserve"> главы сельского поселения</w:t>
      </w:r>
      <w:r>
        <w:rPr>
          <w:color w:val="000000"/>
          <w:sz w:val="27"/>
          <w:szCs w:val="27"/>
        </w:rPr>
        <w:t>, председатель оргкомитета;</w:t>
      </w:r>
    </w:p>
    <w:p w:rsidR="00965108" w:rsidRDefault="00965108" w:rsidP="00965108">
      <w:pPr>
        <w:pStyle w:val="a3"/>
        <w:rPr>
          <w:color w:val="000000"/>
          <w:sz w:val="27"/>
          <w:szCs w:val="27"/>
        </w:rPr>
      </w:pPr>
      <w:r>
        <w:rPr>
          <w:color w:val="000000"/>
          <w:sz w:val="27"/>
          <w:szCs w:val="27"/>
        </w:rPr>
        <w:t xml:space="preserve">2. </w:t>
      </w:r>
      <w:proofErr w:type="spellStart"/>
      <w:r w:rsidR="00526F74">
        <w:rPr>
          <w:color w:val="000000"/>
          <w:sz w:val="27"/>
          <w:szCs w:val="27"/>
        </w:rPr>
        <w:t>Нигманова</w:t>
      </w:r>
      <w:proofErr w:type="spellEnd"/>
      <w:r w:rsidR="00526F74">
        <w:rPr>
          <w:color w:val="000000"/>
          <w:sz w:val="27"/>
          <w:szCs w:val="27"/>
        </w:rPr>
        <w:t xml:space="preserve"> Р.Ф.</w:t>
      </w:r>
      <w:r>
        <w:rPr>
          <w:color w:val="000000"/>
          <w:sz w:val="27"/>
          <w:szCs w:val="27"/>
        </w:rPr>
        <w:t xml:space="preserve"> Заведующая </w:t>
      </w:r>
      <w:proofErr w:type="spellStart"/>
      <w:r w:rsidR="00526F74">
        <w:rPr>
          <w:color w:val="000000"/>
          <w:sz w:val="27"/>
          <w:szCs w:val="27"/>
        </w:rPr>
        <w:t>Митро-Аюповским</w:t>
      </w:r>
      <w:proofErr w:type="spellEnd"/>
      <w:r w:rsidR="00526F74">
        <w:rPr>
          <w:color w:val="000000"/>
          <w:sz w:val="27"/>
          <w:szCs w:val="27"/>
        </w:rPr>
        <w:t xml:space="preserve"> </w:t>
      </w:r>
      <w:r>
        <w:rPr>
          <w:color w:val="000000"/>
          <w:sz w:val="27"/>
          <w:szCs w:val="27"/>
        </w:rPr>
        <w:t>СДК,</w:t>
      </w:r>
      <w:r w:rsidR="00526F74">
        <w:rPr>
          <w:color w:val="000000"/>
          <w:sz w:val="27"/>
          <w:szCs w:val="27"/>
        </w:rPr>
        <w:t xml:space="preserve"> </w:t>
      </w:r>
      <w:r>
        <w:rPr>
          <w:color w:val="000000"/>
          <w:sz w:val="27"/>
          <w:szCs w:val="27"/>
        </w:rPr>
        <w:t>заместитель председателя оргкомитета;</w:t>
      </w:r>
    </w:p>
    <w:p w:rsidR="00965108" w:rsidRDefault="00965108" w:rsidP="00965108">
      <w:pPr>
        <w:pStyle w:val="a3"/>
        <w:rPr>
          <w:color w:val="000000"/>
          <w:sz w:val="27"/>
          <w:szCs w:val="27"/>
        </w:rPr>
      </w:pPr>
      <w:r>
        <w:rPr>
          <w:color w:val="000000"/>
          <w:sz w:val="27"/>
          <w:szCs w:val="27"/>
        </w:rPr>
        <w:t xml:space="preserve">3. </w:t>
      </w:r>
      <w:r w:rsidR="00526F74">
        <w:rPr>
          <w:color w:val="000000"/>
          <w:sz w:val="27"/>
          <w:szCs w:val="27"/>
        </w:rPr>
        <w:t>Хабибуллина С.Г.</w:t>
      </w:r>
      <w:r>
        <w:rPr>
          <w:color w:val="000000"/>
          <w:sz w:val="27"/>
          <w:szCs w:val="27"/>
        </w:rPr>
        <w:t>- библиотекарь, секретарь оргкомитета;</w:t>
      </w:r>
    </w:p>
    <w:p w:rsidR="00965108" w:rsidRDefault="00965108" w:rsidP="00965108">
      <w:pPr>
        <w:pStyle w:val="a3"/>
        <w:rPr>
          <w:color w:val="000000"/>
          <w:sz w:val="27"/>
          <w:szCs w:val="27"/>
        </w:rPr>
      </w:pPr>
      <w:r>
        <w:rPr>
          <w:color w:val="000000"/>
          <w:sz w:val="27"/>
          <w:szCs w:val="27"/>
        </w:rPr>
        <w:t>Члены комитета:</w:t>
      </w:r>
    </w:p>
    <w:p w:rsidR="00965108" w:rsidRDefault="00965108" w:rsidP="00965108">
      <w:pPr>
        <w:pStyle w:val="a3"/>
        <w:rPr>
          <w:color w:val="000000"/>
          <w:sz w:val="27"/>
          <w:szCs w:val="27"/>
        </w:rPr>
      </w:pPr>
      <w:r>
        <w:rPr>
          <w:color w:val="000000"/>
          <w:sz w:val="27"/>
          <w:szCs w:val="27"/>
        </w:rPr>
        <w:t xml:space="preserve">4. </w:t>
      </w:r>
      <w:r w:rsidR="00526F74">
        <w:rPr>
          <w:color w:val="000000"/>
          <w:sz w:val="27"/>
          <w:szCs w:val="27"/>
        </w:rPr>
        <w:t>Галин Р.Г.</w:t>
      </w:r>
      <w:r>
        <w:rPr>
          <w:color w:val="000000"/>
          <w:sz w:val="27"/>
          <w:szCs w:val="27"/>
        </w:rPr>
        <w:t xml:space="preserve"> - староста </w:t>
      </w:r>
      <w:r w:rsidR="00526F74">
        <w:rPr>
          <w:color w:val="000000"/>
          <w:sz w:val="27"/>
          <w:szCs w:val="27"/>
        </w:rPr>
        <w:t xml:space="preserve">с. </w:t>
      </w:r>
      <w:proofErr w:type="spellStart"/>
      <w:r w:rsidR="00526F74">
        <w:rPr>
          <w:color w:val="000000"/>
          <w:sz w:val="27"/>
          <w:szCs w:val="27"/>
        </w:rPr>
        <w:t>Митро-Аюповское</w:t>
      </w:r>
      <w:proofErr w:type="spellEnd"/>
      <w:r>
        <w:rPr>
          <w:color w:val="000000"/>
          <w:sz w:val="27"/>
          <w:szCs w:val="27"/>
        </w:rPr>
        <w:t xml:space="preserve"> (по согласованию);</w:t>
      </w:r>
    </w:p>
    <w:p w:rsidR="00965108" w:rsidRDefault="00526F74" w:rsidP="00965108">
      <w:pPr>
        <w:pStyle w:val="a3"/>
        <w:rPr>
          <w:color w:val="000000"/>
          <w:sz w:val="27"/>
          <w:szCs w:val="27"/>
        </w:rPr>
      </w:pPr>
      <w:r>
        <w:rPr>
          <w:color w:val="000000"/>
          <w:sz w:val="27"/>
          <w:szCs w:val="27"/>
        </w:rPr>
        <w:t>5</w:t>
      </w:r>
      <w:r w:rsidR="00965108">
        <w:rPr>
          <w:color w:val="000000"/>
          <w:sz w:val="27"/>
          <w:szCs w:val="27"/>
        </w:rPr>
        <w:t xml:space="preserve">. </w:t>
      </w:r>
      <w:r>
        <w:rPr>
          <w:color w:val="000000"/>
          <w:sz w:val="27"/>
          <w:szCs w:val="27"/>
        </w:rPr>
        <w:t>Васильева Г.П.</w:t>
      </w:r>
      <w:r w:rsidR="00965108">
        <w:rPr>
          <w:color w:val="000000"/>
          <w:sz w:val="27"/>
          <w:szCs w:val="27"/>
        </w:rPr>
        <w:t xml:space="preserve"> - специалист 1 категории Администрации </w:t>
      </w:r>
      <w:r w:rsidR="00DB7ED1">
        <w:rPr>
          <w:color w:val="000000"/>
          <w:sz w:val="27"/>
          <w:szCs w:val="27"/>
        </w:rPr>
        <w:t>сельского поселения.</w:t>
      </w:r>
      <w:bookmarkStart w:id="0" w:name="_GoBack"/>
      <w:bookmarkEnd w:id="0"/>
    </w:p>
    <w:p w:rsidR="00526F74" w:rsidRDefault="00526F74" w:rsidP="00965108">
      <w:pPr>
        <w:pStyle w:val="a3"/>
        <w:rPr>
          <w:color w:val="000000"/>
          <w:sz w:val="27"/>
          <w:szCs w:val="27"/>
        </w:rPr>
      </w:pPr>
    </w:p>
    <w:p w:rsidR="00526F74" w:rsidRDefault="00526F74" w:rsidP="00965108">
      <w:pPr>
        <w:pStyle w:val="a3"/>
        <w:rPr>
          <w:color w:val="000000"/>
          <w:sz w:val="27"/>
          <w:szCs w:val="27"/>
        </w:rPr>
      </w:pPr>
    </w:p>
    <w:p w:rsidR="00526F74" w:rsidRDefault="00526F74" w:rsidP="00965108">
      <w:pPr>
        <w:pStyle w:val="a3"/>
        <w:rPr>
          <w:color w:val="000000"/>
          <w:sz w:val="27"/>
          <w:szCs w:val="27"/>
        </w:rPr>
      </w:pPr>
    </w:p>
    <w:p w:rsidR="00526F74" w:rsidRDefault="00526F74" w:rsidP="00965108">
      <w:pPr>
        <w:pStyle w:val="a3"/>
        <w:rPr>
          <w:color w:val="000000"/>
          <w:sz w:val="27"/>
          <w:szCs w:val="27"/>
        </w:rPr>
      </w:pPr>
    </w:p>
    <w:p w:rsidR="00526F74" w:rsidRDefault="00526F74" w:rsidP="00965108">
      <w:pPr>
        <w:pStyle w:val="a3"/>
        <w:rPr>
          <w:color w:val="000000"/>
          <w:sz w:val="27"/>
          <w:szCs w:val="27"/>
        </w:rPr>
      </w:pPr>
    </w:p>
    <w:p w:rsidR="00526F74" w:rsidRDefault="00526F74" w:rsidP="00965108">
      <w:pPr>
        <w:pStyle w:val="a3"/>
        <w:rPr>
          <w:color w:val="000000"/>
          <w:sz w:val="27"/>
          <w:szCs w:val="27"/>
        </w:rPr>
      </w:pPr>
    </w:p>
    <w:p w:rsidR="00526F74" w:rsidRDefault="00526F74" w:rsidP="00965108">
      <w:pPr>
        <w:pStyle w:val="a3"/>
        <w:rPr>
          <w:color w:val="000000"/>
          <w:sz w:val="27"/>
          <w:szCs w:val="27"/>
        </w:rPr>
      </w:pPr>
    </w:p>
    <w:p w:rsidR="00526F74" w:rsidRDefault="00526F74" w:rsidP="00965108">
      <w:pPr>
        <w:pStyle w:val="a3"/>
        <w:rPr>
          <w:color w:val="000000"/>
          <w:sz w:val="27"/>
          <w:szCs w:val="27"/>
        </w:rPr>
      </w:pPr>
    </w:p>
    <w:p w:rsidR="00945564" w:rsidRDefault="00945564" w:rsidP="00965108">
      <w:pPr>
        <w:pStyle w:val="a3"/>
        <w:rPr>
          <w:color w:val="000000"/>
          <w:sz w:val="27"/>
          <w:szCs w:val="27"/>
        </w:rPr>
      </w:pPr>
    </w:p>
    <w:p w:rsidR="00945564" w:rsidRDefault="00945564" w:rsidP="00965108">
      <w:pPr>
        <w:pStyle w:val="a3"/>
        <w:rPr>
          <w:color w:val="000000"/>
          <w:sz w:val="27"/>
          <w:szCs w:val="27"/>
        </w:rPr>
      </w:pPr>
    </w:p>
    <w:sectPr w:rsidR="00945564" w:rsidSect="00DB7ED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B4"/>
    <w:rsid w:val="00526F74"/>
    <w:rsid w:val="008460B4"/>
    <w:rsid w:val="00945564"/>
    <w:rsid w:val="00965108"/>
    <w:rsid w:val="00AF5FF2"/>
    <w:rsid w:val="00C8312A"/>
    <w:rsid w:val="00DB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2E50"/>
  <w15:chartTrackingRefBased/>
  <w15:docId w15:val="{1A90C411-5E51-4D63-8FD1-112DE7E7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1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2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2021-10-06T11:37:00Z</dcterms:created>
  <dcterms:modified xsi:type="dcterms:W3CDTF">2021-10-08T05:30:00Z</dcterms:modified>
</cp:coreProperties>
</file>