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532158A8" w:rsidR="00D26BB1" w:rsidRDefault="00D12459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r w:rsidR="00DF79BE">
        <w:rPr>
          <w:rFonts w:ascii="Times New Roman" w:hAnsi="Times New Roman"/>
          <w:sz w:val="26"/>
          <w:szCs w:val="26"/>
        </w:rPr>
        <w:t>март</w:t>
      </w:r>
      <w:r w:rsidR="00D26BB1">
        <w:rPr>
          <w:rFonts w:ascii="Times New Roman" w:hAnsi="Times New Roman"/>
          <w:sz w:val="26"/>
          <w:szCs w:val="26"/>
        </w:rPr>
        <w:t xml:space="preserve"> 2020-й                           №</w:t>
      </w:r>
      <w:r>
        <w:rPr>
          <w:rFonts w:ascii="Times New Roman" w:hAnsi="Times New Roman"/>
          <w:sz w:val="26"/>
          <w:szCs w:val="26"/>
        </w:rPr>
        <w:t>10</w:t>
      </w:r>
      <w:r w:rsidR="00D26BB1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10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79BE">
        <w:rPr>
          <w:rFonts w:ascii="Times New Roman" w:hAnsi="Times New Roman"/>
          <w:sz w:val="26"/>
          <w:szCs w:val="26"/>
        </w:rPr>
        <w:t>марта</w:t>
      </w:r>
      <w:r w:rsidR="00D26BB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2B165F82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D12459">
        <w:rPr>
          <w:rFonts w:ascii="Times New Roman" w:hAnsi="Times New Roman"/>
          <w:color w:val="000000"/>
          <w:sz w:val="26"/>
          <w:szCs w:val="26"/>
        </w:rPr>
        <w:t>4</w:t>
      </w:r>
      <w:r w:rsidR="00DF79B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63B5B9D9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судебного пристава-исполнителя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12459">
        <w:rPr>
          <w:rFonts w:ascii="Times New Roman" w:hAnsi="Times New Roman"/>
          <w:color w:val="000000"/>
          <w:sz w:val="26"/>
          <w:szCs w:val="26"/>
        </w:rPr>
        <w:t>направлении лица, которому назначено административное наказание в виде обязательных работ, к месту отбывания наказания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D12459">
        <w:rPr>
          <w:rFonts w:ascii="Times New Roman" w:hAnsi="Times New Roman"/>
          <w:sz w:val="26"/>
          <w:szCs w:val="26"/>
        </w:rPr>
        <w:t>02065/19/141657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57A753F3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 w:rsidR="00D12459">
        <w:rPr>
          <w:rFonts w:ascii="Times New Roman" w:hAnsi="Times New Roman"/>
          <w:color w:val="000000"/>
          <w:sz w:val="26"/>
          <w:szCs w:val="26"/>
        </w:rPr>
        <w:t>Шаймухаметова</w:t>
      </w:r>
      <w:proofErr w:type="spellEnd"/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12459">
        <w:rPr>
          <w:rFonts w:ascii="Times New Roman" w:hAnsi="Times New Roman"/>
          <w:color w:val="000000"/>
          <w:sz w:val="26"/>
          <w:szCs w:val="26"/>
        </w:rPr>
        <w:t>Ильвира</w:t>
      </w:r>
      <w:proofErr w:type="spellEnd"/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12459">
        <w:rPr>
          <w:rFonts w:ascii="Times New Roman" w:hAnsi="Times New Roman"/>
          <w:color w:val="000000"/>
          <w:sz w:val="26"/>
          <w:szCs w:val="26"/>
        </w:rPr>
        <w:t>Инверовича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12459">
        <w:rPr>
          <w:rFonts w:ascii="Times New Roman" w:hAnsi="Times New Roman"/>
          <w:color w:val="000000"/>
          <w:sz w:val="26"/>
          <w:szCs w:val="26"/>
        </w:rPr>
        <w:t>0</w:t>
      </w:r>
      <w:r w:rsidR="00DF79BE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2459">
        <w:rPr>
          <w:rFonts w:ascii="Times New Roman" w:hAnsi="Times New Roman"/>
          <w:color w:val="000000"/>
          <w:sz w:val="26"/>
          <w:szCs w:val="26"/>
        </w:rPr>
        <w:t>августа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DF79BE">
        <w:rPr>
          <w:rFonts w:ascii="Times New Roman" w:hAnsi="Times New Roman"/>
          <w:color w:val="000000"/>
          <w:sz w:val="26"/>
          <w:szCs w:val="26"/>
        </w:rPr>
        <w:t>91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D12459">
        <w:rPr>
          <w:rFonts w:ascii="Times New Roman" w:hAnsi="Times New Roman"/>
          <w:color w:val="000000"/>
          <w:sz w:val="26"/>
          <w:szCs w:val="26"/>
        </w:rPr>
        <w:t>4</w:t>
      </w:r>
      <w:r w:rsidR="00DF79B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10</w:t>
      </w:r>
      <w:r w:rsidR="009D1B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F79BE">
        <w:rPr>
          <w:rFonts w:ascii="Times New Roman" w:hAnsi="Times New Roman"/>
          <w:color w:val="000000"/>
          <w:sz w:val="26"/>
          <w:szCs w:val="26"/>
        </w:rPr>
        <w:t>марта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6AB5C07A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proofErr w:type="spellStart"/>
      <w:r w:rsidR="00D12459">
        <w:rPr>
          <w:rFonts w:ascii="Times New Roman" w:hAnsi="Times New Roman"/>
          <w:color w:val="000000"/>
          <w:sz w:val="26"/>
          <w:szCs w:val="26"/>
        </w:rPr>
        <w:t>Шаймухаметовым</w:t>
      </w:r>
      <w:proofErr w:type="spellEnd"/>
      <w:r w:rsidR="00D12459">
        <w:rPr>
          <w:rFonts w:ascii="Times New Roman" w:hAnsi="Times New Roman"/>
          <w:color w:val="000000"/>
          <w:sz w:val="26"/>
          <w:szCs w:val="26"/>
        </w:rPr>
        <w:t xml:space="preserve"> И.И.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477118D0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 w:rsidR="00D12459">
        <w:rPr>
          <w:rFonts w:ascii="Times New Roman" w:hAnsi="Times New Roman"/>
          <w:color w:val="000000"/>
          <w:sz w:val="26"/>
          <w:szCs w:val="26"/>
        </w:rPr>
        <w:t>Шаймухаметовым</w:t>
      </w:r>
      <w:proofErr w:type="spellEnd"/>
      <w:r w:rsidR="00D12459">
        <w:rPr>
          <w:rFonts w:ascii="Times New Roman" w:hAnsi="Times New Roman"/>
          <w:color w:val="000000"/>
          <w:sz w:val="26"/>
          <w:szCs w:val="26"/>
        </w:rPr>
        <w:t xml:space="preserve"> И.И.</w:t>
      </w:r>
      <w:r>
        <w:rPr>
          <w:rFonts w:ascii="Times New Roman" w:hAnsi="Times New Roman"/>
          <w:color w:val="000000"/>
          <w:sz w:val="26"/>
          <w:szCs w:val="26"/>
        </w:rPr>
        <w:t xml:space="preserve">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7989FB3C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 w:rsidR="00D12459">
        <w:rPr>
          <w:rFonts w:ascii="Times New Roman" w:hAnsi="Times New Roman"/>
          <w:color w:val="000000"/>
          <w:sz w:val="26"/>
          <w:szCs w:val="26"/>
        </w:rPr>
        <w:t>Шаймухаметова</w:t>
      </w:r>
      <w:proofErr w:type="spellEnd"/>
      <w:r w:rsidR="00D12459">
        <w:rPr>
          <w:rFonts w:ascii="Times New Roman" w:hAnsi="Times New Roman"/>
          <w:color w:val="000000"/>
          <w:sz w:val="26"/>
          <w:szCs w:val="26"/>
        </w:rPr>
        <w:t xml:space="preserve"> И.И.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4DA7A55B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 w:rsidR="00D12459">
        <w:rPr>
          <w:rFonts w:ascii="Times New Roman" w:hAnsi="Times New Roman"/>
          <w:color w:val="000000"/>
          <w:sz w:val="24"/>
          <w:szCs w:val="24"/>
        </w:rPr>
        <w:t>Шаймухаметов</w:t>
      </w:r>
      <w:proofErr w:type="spellEnd"/>
      <w:r w:rsidR="00D12459">
        <w:rPr>
          <w:rFonts w:ascii="Times New Roman" w:hAnsi="Times New Roman"/>
          <w:color w:val="000000"/>
          <w:sz w:val="24"/>
          <w:szCs w:val="24"/>
        </w:rPr>
        <w:t xml:space="preserve"> И.И.</w:t>
      </w:r>
      <w:bookmarkStart w:id="0" w:name="_GoBack"/>
      <w:bookmarkEnd w:id="0"/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621C74"/>
    <w:rsid w:val="00877D2A"/>
    <w:rsid w:val="009D1B29"/>
    <w:rsid w:val="00AF523C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7</cp:revision>
  <cp:lastPrinted>2020-03-11T03:48:00Z</cp:lastPrinted>
  <dcterms:created xsi:type="dcterms:W3CDTF">2020-02-18T06:20:00Z</dcterms:created>
  <dcterms:modified xsi:type="dcterms:W3CDTF">2020-03-11T03:51:00Z</dcterms:modified>
</cp:coreProperties>
</file>