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743" w:tblpY="236"/>
        <w:tblW w:w="10703" w:type="dxa"/>
        <w:tblLayout w:type="fixed"/>
        <w:tblLook w:val="04A0" w:firstRow="1" w:lastRow="0" w:firstColumn="1" w:lastColumn="0" w:noHBand="0" w:noVBand="1"/>
      </w:tblPr>
      <w:tblGrid>
        <w:gridCol w:w="4644"/>
        <w:gridCol w:w="1505"/>
        <w:gridCol w:w="4554"/>
      </w:tblGrid>
      <w:tr w:rsidR="0041400E" w:rsidRPr="00CA1271" w14:paraId="2D5D6B7F" w14:textId="77777777" w:rsidTr="008D0E11">
        <w:trPr>
          <w:cantSplit/>
        </w:trPr>
        <w:tc>
          <w:tcPr>
            <w:tcW w:w="4644" w:type="dxa"/>
          </w:tcPr>
          <w:p w14:paraId="3BF16149" w14:textId="77777777" w:rsidR="0041400E" w:rsidRPr="00CA1271" w:rsidRDefault="0041400E" w:rsidP="008D0E11">
            <w:pPr>
              <w:shd w:val="clear" w:color="auto" w:fill="FFFFFF"/>
              <w:spacing w:after="0" w:line="240" w:lineRule="auto"/>
              <w:jc w:val="center"/>
              <w:rPr>
                <w:rFonts w:ascii="Arial New Bash" w:eastAsia="Times New Roman" w:hAnsi="Arial New Bash" w:cs="Times New Roman"/>
                <w:b/>
                <w:sz w:val="24"/>
                <w:szCs w:val="24"/>
                <w:lang w:eastAsia="ru-RU"/>
              </w:rPr>
            </w:pPr>
            <w:r w:rsidRPr="00CA1271">
              <w:rPr>
                <w:rFonts w:ascii="Arial New Bash" w:eastAsia="Times New Roman" w:hAnsi="Arial New Bash" w:cs="Times New Roman"/>
                <w:b/>
                <w:sz w:val="24"/>
                <w:szCs w:val="24"/>
                <w:lang w:eastAsia="ru-RU"/>
              </w:rPr>
              <w:t>БАШ</w:t>
            </w:r>
            <w:r w:rsidRPr="00CA1271">
              <w:rPr>
                <w:rFonts w:ascii="Arial New Bash" w:eastAsia="Times New Roman" w:hAnsi="Arial New Bash" w:cs="Times New Roman"/>
                <w:b/>
                <w:sz w:val="24"/>
                <w:szCs w:val="24"/>
                <w:lang w:val="ba-RU" w:eastAsia="ru-RU"/>
              </w:rPr>
              <w:t>Ҡ</w:t>
            </w:r>
            <w:r w:rsidRPr="00CA1271">
              <w:rPr>
                <w:rFonts w:ascii="Arial New Bash" w:eastAsia="Times New Roman" w:hAnsi="Arial New Bash" w:cs="Times New Roman"/>
                <w:b/>
                <w:sz w:val="24"/>
                <w:szCs w:val="24"/>
                <w:lang w:eastAsia="ru-RU"/>
              </w:rPr>
              <w:t>ОРТОСТАН  РЕСПУБЛИКА</w:t>
            </w:r>
            <w:r w:rsidRPr="00CA1271">
              <w:rPr>
                <w:rFonts w:ascii="Arial New Bash" w:eastAsia="Times New Roman" w:hAnsi="Arial New Bash" w:cs="Times New Roman"/>
                <w:b/>
                <w:sz w:val="24"/>
                <w:szCs w:val="24"/>
                <w:lang w:val="ba-RU" w:eastAsia="ru-RU"/>
              </w:rPr>
              <w:t>Һ</w:t>
            </w:r>
            <w:r w:rsidRPr="00CA1271">
              <w:rPr>
                <w:rFonts w:ascii="Arial New Bash" w:eastAsia="Times New Roman" w:hAnsi="Arial New Bash" w:cs="Times New Roman"/>
                <w:b/>
                <w:sz w:val="24"/>
                <w:szCs w:val="24"/>
                <w:lang w:eastAsia="ru-RU"/>
              </w:rPr>
              <w:t>Ы</w:t>
            </w:r>
          </w:p>
          <w:p w14:paraId="362DEEDC" w14:textId="77777777" w:rsidR="0041400E" w:rsidRPr="00CA1271" w:rsidRDefault="0041400E" w:rsidP="008D0E11">
            <w:pPr>
              <w:shd w:val="clear" w:color="auto" w:fill="FFFFFF"/>
              <w:spacing w:after="0" w:line="240" w:lineRule="auto"/>
              <w:jc w:val="center"/>
              <w:rPr>
                <w:rFonts w:ascii="Arial New Bash" w:eastAsia="Times New Roman" w:hAnsi="Arial New Bash" w:cs="Times New Roman"/>
                <w:b/>
                <w:bCs/>
                <w:sz w:val="24"/>
                <w:szCs w:val="24"/>
                <w:lang w:eastAsia="ru-RU"/>
              </w:rPr>
            </w:pPr>
            <w:r w:rsidRPr="00CA1271">
              <w:rPr>
                <w:rFonts w:ascii="Arial New Bash" w:eastAsia="Times New Roman" w:hAnsi="Arial New Bash" w:cs="Times New Roman"/>
                <w:b/>
                <w:bCs/>
                <w:sz w:val="24"/>
                <w:szCs w:val="24"/>
                <w:lang w:eastAsia="ru-RU"/>
              </w:rPr>
              <w:t>СА</w:t>
            </w:r>
            <w:r w:rsidRPr="00CA1271">
              <w:rPr>
                <w:rFonts w:ascii="Arial New Bash" w:eastAsia="Times New Roman" w:hAnsi="Arial New Bash" w:cs="Times New Roman"/>
                <w:b/>
                <w:bCs/>
                <w:sz w:val="24"/>
                <w:szCs w:val="24"/>
                <w:lang w:val="ba-RU" w:eastAsia="ru-RU"/>
              </w:rPr>
              <w:t>Ҡ</w:t>
            </w:r>
            <w:r w:rsidRPr="00CA1271">
              <w:rPr>
                <w:rFonts w:ascii="Arial New Bash" w:eastAsia="Times New Roman" w:hAnsi="Arial New Bash" w:cs="Times New Roman"/>
                <w:b/>
                <w:bCs/>
                <w:sz w:val="24"/>
                <w:szCs w:val="24"/>
                <w:lang w:eastAsia="ru-RU"/>
              </w:rPr>
              <w:t>МА</w:t>
            </w:r>
            <w:r w:rsidRPr="00CA1271">
              <w:rPr>
                <w:rFonts w:ascii="Arial New Bash" w:eastAsia="Times New Roman" w:hAnsi="Arial New Bash" w:cs="Times New Roman"/>
                <w:b/>
                <w:bCs/>
                <w:sz w:val="24"/>
                <w:szCs w:val="24"/>
                <w:lang w:val="ba-RU" w:eastAsia="ru-RU"/>
              </w:rPr>
              <w:t>Ғ</w:t>
            </w:r>
            <w:r w:rsidRPr="00CA1271">
              <w:rPr>
                <w:rFonts w:ascii="Arial New Bash" w:eastAsia="Times New Roman" w:hAnsi="Arial New Bash" w:cs="Times New Roman"/>
                <w:b/>
                <w:bCs/>
                <w:sz w:val="24"/>
                <w:szCs w:val="24"/>
                <w:lang w:eastAsia="ru-RU"/>
              </w:rPr>
              <w:t xml:space="preserve">ОШ  РАЙОНЫ </w:t>
            </w:r>
          </w:p>
          <w:p w14:paraId="1B313063" w14:textId="77777777" w:rsidR="0041400E" w:rsidRPr="00CA1271" w:rsidRDefault="0041400E" w:rsidP="008D0E11">
            <w:pPr>
              <w:shd w:val="clear" w:color="auto" w:fill="FFFFFF"/>
              <w:spacing w:after="0" w:line="240" w:lineRule="auto"/>
              <w:jc w:val="center"/>
              <w:rPr>
                <w:rFonts w:ascii="Arial New Bash" w:eastAsia="Times New Roman" w:hAnsi="Arial New Bash" w:cs="Times New Roman"/>
                <w:b/>
                <w:bCs/>
                <w:sz w:val="24"/>
                <w:szCs w:val="24"/>
                <w:lang w:eastAsia="ru-RU"/>
              </w:rPr>
            </w:pPr>
            <w:r w:rsidRPr="00CA1271">
              <w:rPr>
                <w:rFonts w:ascii="Arial New Bash" w:eastAsia="Times New Roman" w:hAnsi="Arial New Bash" w:cs="Times New Roman"/>
                <w:b/>
                <w:bCs/>
                <w:caps/>
                <w:sz w:val="24"/>
                <w:szCs w:val="24"/>
                <w:lang w:eastAsia="ru-RU"/>
              </w:rPr>
              <w:t>муниципаль районЫНЫ</w:t>
            </w:r>
            <w:r w:rsidRPr="00CA1271">
              <w:rPr>
                <w:rFonts w:ascii="Arial New Bash" w:eastAsia="Times New Roman" w:hAnsi="Arial New Bash" w:cs="Times New Roman"/>
                <w:b/>
                <w:bCs/>
                <w:caps/>
                <w:sz w:val="24"/>
                <w:szCs w:val="24"/>
                <w:lang w:val="ba-RU" w:eastAsia="ru-RU"/>
              </w:rPr>
              <w:t>Ң</w:t>
            </w:r>
            <w:r w:rsidRPr="00CA1271">
              <w:rPr>
                <w:rFonts w:ascii="Arial New Bash" w:eastAsia="Times New Roman" w:hAnsi="Arial New Bash" w:cs="Times New Roman"/>
                <w:b/>
                <w:bCs/>
                <w:sz w:val="24"/>
                <w:szCs w:val="24"/>
                <w:lang w:eastAsia="ru-RU"/>
              </w:rPr>
              <w:t xml:space="preserve">  </w:t>
            </w:r>
          </w:p>
          <w:p w14:paraId="4919FDDC" w14:textId="77777777" w:rsidR="0041400E" w:rsidRPr="00CA1271" w:rsidRDefault="0041400E" w:rsidP="008D0E11">
            <w:pPr>
              <w:shd w:val="clear" w:color="auto" w:fill="FFFFFF"/>
              <w:spacing w:after="0" w:line="240" w:lineRule="auto"/>
              <w:jc w:val="center"/>
              <w:rPr>
                <w:rFonts w:ascii="Arial New Bash" w:eastAsia="Times New Roman" w:hAnsi="Arial New Bash" w:cs="Times New Roman"/>
                <w:b/>
                <w:bCs/>
                <w:sz w:val="24"/>
                <w:szCs w:val="24"/>
                <w:lang w:eastAsia="ru-RU"/>
              </w:rPr>
            </w:pPr>
            <w:r w:rsidRPr="00CA1271">
              <w:rPr>
                <w:rFonts w:ascii="Arial New Bash" w:eastAsia="Times New Roman" w:hAnsi="Arial New Bash" w:cs="Times New Roman"/>
                <w:b/>
                <w:caps/>
                <w:sz w:val="24"/>
                <w:szCs w:val="24"/>
                <w:lang w:eastAsia="ru-RU"/>
              </w:rPr>
              <w:t>ЙОМАШ</w:t>
            </w:r>
            <w:r w:rsidRPr="00CA1271">
              <w:rPr>
                <w:rFonts w:ascii="Arial New Bash" w:eastAsia="Times New Roman" w:hAnsi="Arial New Bash" w:cs="Times New Roman"/>
                <w:b/>
                <w:sz w:val="24"/>
                <w:szCs w:val="24"/>
                <w:lang w:eastAsia="ru-RU"/>
              </w:rPr>
              <w:t xml:space="preserve"> АУЫЛ </w:t>
            </w:r>
            <w:r w:rsidRPr="00CA1271">
              <w:rPr>
                <w:rFonts w:ascii="Arial New Bash" w:eastAsia="Times New Roman" w:hAnsi="Arial New Bash" w:cs="Times New Roman"/>
                <w:b/>
                <w:bCs/>
                <w:sz w:val="24"/>
                <w:szCs w:val="24"/>
                <w:lang w:eastAsia="ru-RU"/>
              </w:rPr>
              <w:t xml:space="preserve">СОВЕТЫ АУЫЛ    </w:t>
            </w:r>
          </w:p>
          <w:p w14:paraId="052CCE19" w14:textId="77777777" w:rsidR="0041400E" w:rsidRPr="00CA1271" w:rsidRDefault="0041400E" w:rsidP="008D0E11">
            <w:pPr>
              <w:shd w:val="clear" w:color="auto" w:fill="FFFFFF"/>
              <w:spacing w:after="0" w:line="240" w:lineRule="auto"/>
              <w:jc w:val="center"/>
              <w:rPr>
                <w:rFonts w:ascii="Arial New Bash" w:eastAsia="Times New Roman" w:hAnsi="Arial New Bash" w:cs="Times New Roman"/>
                <w:b/>
                <w:lang w:eastAsia="ru-RU"/>
              </w:rPr>
            </w:pPr>
            <w:r w:rsidRPr="00CA1271">
              <w:rPr>
                <w:rFonts w:ascii="Arial New Bash" w:eastAsia="Times New Roman" w:hAnsi="Arial New Bash" w:cs="Times New Roman"/>
                <w:b/>
                <w:bCs/>
                <w:sz w:val="24"/>
                <w:szCs w:val="24"/>
                <w:lang w:eastAsia="ru-RU"/>
              </w:rPr>
              <w:t>БИЛ</w:t>
            </w:r>
            <w:r w:rsidRPr="00CA1271">
              <w:rPr>
                <w:rFonts w:ascii="Arial New Bash" w:eastAsia="Times New Roman" w:hAnsi="Arial New Bash" w:cs="Times New Roman"/>
                <w:b/>
                <w:bCs/>
                <w:sz w:val="24"/>
                <w:szCs w:val="24"/>
                <w:lang w:val="ba-RU" w:eastAsia="ru-RU"/>
              </w:rPr>
              <w:t>Ә</w:t>
            </w:r>
            <w:r w:rsidRPr="00CA1271">
              <w:rPr>
                <w:rFonts w:ascii="Arial New Bash" w:eastAsia="Times New Roman" w:hAnsi="Arial New Bash" w:cs="Times New Roman"/>
                <w:b/>
                <w:bCs/>
                <w:caps/>
                <w:sz w:val="24"/>
                <w:szCs w:val="24"/>
                <w:lang w:eastAsia="ru-RU"/>
              </w:rPr>
              <w:t>м</w:t>
            </w:r>
            <w:r w:rsidRPr="00CA1271">
              <w:rPr>
                <w:rFonts w:ascii="Arial New Bash" w:eastAsia="Times New Roman" w:hAnsi="Arial New Bash" w:cs="Times New Roman"/>
                <w:b/>
                <w:bCs/>
                <w:sz w:val="24"/>
                <w:szCs w:val="24"/>
                <w:lang w:val="ba-RU" w:eastAsia="ru-RU"/>
              </w:rPr>
              <w:t>ӘҺ</w:t>
            </w:r>
            <w:r w:rsidRPr="00CA1271">
              <w:rPr>
                <w:rFonts w:ascii="Arial New Bash" w:eastAsia="Times New Roman" w:hAnsi="Arial New Bash" w:cs="Times New Roman"/>
                <w:b/>
                <w:bCs/>
                <w:sz w:val="24"/>
                <w:szCs w:val="24"/>
                <w:lang w:eastAsia="ru-RU"/>
              </w:rPr>
              <w:t>Е СОВЕТЫ</w:t>
            </w:r>
          </w:p>
          <w:p w14:paraId="22EB3B26" w14:textId="77777777" w:rsidR="0041400E" w:rsidRPr="00CA1271" w:rsidRDefault="0041400E" w:rsidP="008D0E11">
            <w:pPr>
              <w:keepNext/>
              <w:keepLines/>
              <w:shd w:val="clear" w:color="auto" w:fill="FFFFFF"/>
              <w:spacing w:after="0" w:line="240" w:lineRule="auto"/>
              <w:outlineLvl w:val="5"/>
              <w:rPr>
                <w:rFonts w:ascii="Arial New Bash" w:eastAsia="Times New Roman" w:hAnsi="Arial New Bash" w:cs="Times New Roman"/>
                <w:b/>
                <w:iCs/>
                <w:sz w:val="4"/>
                <w:lang w:eastAsia="ru-RU"/>
              </w:rPr>
            </w:pPr>
          </w:p>
          <w:p w14:paraId="3548DEC5" w14:textId="77777777" w:rsidR="0041400E" w:rsidRPr="00CA1271" w:rsidRDefault="0041400E" w:rsidP="008D0E11">
            <w:pPr>
              <w:shd w:val="clear" w:color="auto" w:fill="FFFFFF"/>
              <w:spacing w:after="0" w:line="240" w:lineRule="auto"/>
              <w:rPr>
                <w:rFonts w:ascii="Arial New Bash" w:eastAsia="Times New Roman" w:hAnsi="Arial New Bash" w:cs="Times New Roman"/>
                <w:b/>
                <w:bCs/>
                <w:lang w:eastAsia="ru-RU"/>
              </w:rPr>
            </w:pPr>
          </w:p>
        </w:tc>
        <w:tc>
          <w:tcPr>
            <w:tcW w:w="1505" w:type="dxa"/>
            <w:hideMark/>
          </w:tcPr>
          <w:p w14:paraId="47970DB9" w14:textId="77777777" w:rsidR="0041400E" w:rsidRPr="00CA1271" w:rsidRDefault="0041400E" w:rsidP="008D0E11">
            <w:pPr>
              <w:shd w:val="clear" w:color="auto" w:fill="FFFFFF"/>
              <w:spacing w:after="0" w:line="240" w:lineRule="auto"/>
              <w:jc w:val="center"/>
              <w:rPr>
                <w:rFonts w:ascii="Arial New Bash" w:eastAsia="Times New Roman" w:hAnsi="Arial New Bash" w:cs="Times New Roman"/>
                <w:b/>
                <w:lang w:eastAsia="ru-RU"/>
              </w:rPr>
            </w:pPr>
            <w:r w:rsidRPr="00CA1271">
              <w:rPr>
                <w:rFonts w:ascii="Arial New Bash" w:eastAsia="Times New Roman" w:hAnsi="Arial New Bash" w:cs="Times New Roman"/>
                <w:b/>
                <w:noProof/>
                <w:lang w:eastAsia="ru-RU"/>
              </w:rPr>
              <w:drawing>
                <wp:inline distT="0" distB="0" distL="0" distR="0" wp14:anchorId="32CB4BFD" wp14:editId="3C2F084B">
                  <wp:extent cx="942975" cy="1085850"/>
                  <wp:effectExtent l="19050" t="0" r="9525" b="0"/>
                  <wp:docPr id="9"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4"/>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4" w:type="dxa"/>
            <w:shd w:val="clear" w:color="auto" w:fill="FFFFFF"/>
          </w:tcPr>
          <w:p w14:paraId="08F64A1A" w14:textId="77777777" w:rsidR="0041400E" w:rsidRPr="00CA1271" w:rsidRDefault="0041400E" w:rsidP="008D0E11">
            <w:pPr>
              <w:keepNext/>
              <w:keepLines/>
              <w:shd w:val="clear" w:color="auto" w:fill="FFFFFF"/>
              <w:spacing w:after="0" w:line="240" w:lineRule="auto"/>
              <w:jc w:val="center"/>
              <w:outlineLvl w:val="5"/>
              <w:rPr>
                <w:rFonts w:ascii="Arial New Bash" w:eastAsia="Times New Roman" w:hAnsi="Arial New Bash" w:cs="Times New Roman"/>
                <w:b/>
                <w:bCs/>
                <w:iCs/>
                <w:caps/>
                <w:sz w:val="24"/>
                <w:lang w:eastAsia="ru-RU"/>
              </w:rPr>
            </w:pPr>
            <w:r w:rsidRPr="00CA1271">
              <w:rPr>
                <w:rFonts w:ascii="Arial New Bash" w:eastAsia="Times New Roman" w:hAnsi="Arial New Bash" w:cs="Times New Roman"/>
                <w:b/>
                <w:bCs/>
                <w:iCs/>
                <w:caps/>
                <w:sz w:val="24"/>
                <w:lang w:eastAsia="ru-RU"/>
              </w:rPr>
              <w:t>Совет сельского поселения</w:t>
            </w:r>
          </w:p>
          <w:p w14:paraId="6B857D64" w14:textId="77777777" w:rsidR="0041400E" w:rsidRPr="00CA1271" w:rsidRDefault="0041400E" w:rsidP="008D0E11">
            <w:pPr>
              <w:keepNext/>
              <w:keepLines/>
              <w:shd w:val="clear" w:color="auto" w:fill="FFFFFF"/>
              <w:spacing w:after="0" w:line="240" w:lineRule="auto"/>
              <w:jc w:val="center"/>
              <w:outlineLvl w:val="3"/>
              <w:rPr>
                <w:rFonts w:ascii="Arial New Bash" w:eastAsia="Times New Roman" w:hAnsi="Arial New Bash" w:cs="Times New Roman"/>
                <w:b/>
                <w:iCs/>
                <w:sz w:val="24"/>
                <w:szCs w:val="24"/>
                <w:lang w:eastAsia="ru-RU"/>
              </w:rPr>
            </w:pPr>
            <w:r w:rsidRPr="00CA1271">
              <w:rPr>
                <w:rFonts w:ascii="Arial New Bash" w:eastAsia="Times New Roman" w:hAnsi="Arial New Bash" w:cs="Times New Roman"/>
                <w:b/>
                <w:bCs/>
                <w:iCs/>
                <w:sz w:val="24"/>
                <w:szCs w:val="24"/>
                <w:lang w:eastAsia="ru-RU"/>
              </w:rPr>
              <w:t>ЮМАШЕВСКИЙ СЕЛЬСОВЕТ</w:t>
            </w:r>
          </w:p>
          <w:p w14:paraId="7B285D23" w14:textId="77777777" w:rsidR="0041400E" w:rsidRPr="00CA1271" w:rsidRDefault="0041400E" w:rsidP="008D0E11">
            <w:pPr>
              <w:shd w:val="clear" w:color="auto" w:fill="FFFFFF"/>
              <w:spacing w:after="0" w:line="240" w:lineRule="auto"/>
              <w:jc w:val="center"/>
              <w:rPr>
                <w:rFonts w:ascii="Arial New Bash" w:eastAsia="Times New Roman" w:hAnsi="Arial New Bash" w:cs="Times New Roman"/>
                <w:b/>
                <w:sz w:val="24"/>
                <w:szCs w:val="24"/>
                <w:lang w:eastAsia="ru-RU"/>
              </w:rPr>
            </w:pPr>
            <w:r w:rsidRPr="00CA1271">
              <w:rPr>
                <w:rFonts w:ascii="Arial New Bash" w:eastAsia="Times New Roman" w:hAnsi="Arial New Bash" w:cs="Times New Roman"/>
                <w:b/>
                <w:bCs/>
                <w:caps/>
                <w:sz w:val="24"/>
                <w:szCs w:val="24"/>
                <w:lang w:eastAsia="ru-RU"/>
              </w:rPr>
              <w:t>муниципального района Чекмагушевский район Республики Башкортостан</w:t>
            </w:r>
          </w:p>
          <w:p w14:paraId="5689F2A3" w14:textId="77777777" w:rsidR="0041400E" w:rsidRPr="00CA1271" w:rsidRDefault="0041400E" w:rsidP="008D0E11">
            <w:pPr>
              <w:shd w:val="clear" w:color="auto" w:fill="FFFFFF"/>
              <w:spacing w:after="0" w:line="240" w:lineRule="auto"/>
              <w:jc w:val="center"/>
              <w:rPr>
                <w:rFonts w:ascii="Arial New Bash" w:eastAsia="Times New Roman" w:hAnsi="Arial New Bash" w:cs="Times New Roman"/>
                <w:b/>
                <w:bCs/>
                <w:sz w:val="4"/>
                <w:lang w:eastAsia="ru-RU"/>
              </w:rPr>
            </w:pPr>
          </w:p>
          <w:p w14:paraId="052E38DA" w14:textId="77777777" w:rsidR="0041400E" w:rsidRPr="00CA1271" w:rsidRDefault="0041400E" w:rsidP="008D0E11">
            <w:pPr>
              <w:shd w:val="clear" w:color="auto" w:fill="FFFFFF"/>
              <w:spacing w:after="0" w:line="240" w:lineRule="auto"/>
              <w:jc w:val="center"/>
              <w:rPr>
                <w:rFonts w:ascii="Arial New Bash" w:eastAsia="Times New Roman" w:hAnsi="Arial New Bash" w:cs="Times New Roman"/>
                <w:b/>
                <w:sz w:val="18"/>
                <w:lang w:eastAsia="ru-RU"/>
              </w:rPr>
            </w:pPr>
          </w:p>
          <w:p w14:paraId="5947AA4F" w14:textId="77777777" w:rsidR="0041400E" w:rsidRPr="00CA1271" w:rsidRDefault="0041400E" w:rsidP="008D0E11">
            <w:pPr>
              <w:shd w:val="clear" w:color="auto" w:fill="FFFFFF"/>
              <w:spacing w:after="0" w:line="240" w:lineRule="auto"/>
              <w:jc w:val="center"/>
              <w:rPr>
                <w:rFonts w:ascii="Arial New Bash" w:eastAsia="Times New Roman" w:hAnsi="Arial New Bash" w:cs="Times New Roman"/>
                <w:b/>
                <w:bCs/>
                <w:lang w:eastAsia="ru-RU"/>
              </w:rPr>
            </w:pPr>
          </w:p>
        </w:tc>
      </w:tr>
      <w:tr w:rsidR="0041400E" w:rsidRPr="00CA1271" w14:paraId="1ADE7B81" w14:textId="77777777" w:rsidTr="008D0E11">
        <w:trPr>
          <w:cantSplit/>
        </w:trPr>
        <w:tc>
          <w:tcPr>
            <w:tcW w:w="10703" w:type="dxa"/>
            <w:gridSpan w:val="3"/>
            <w:tcBorders>
              <w:top w:val="nil"/>
              <w:left w:val="nil"/>
              <w:bottom w:val="thickThinSmallGap" w:sz="24" w:space="0" w:color="auto"/>
              <w:right w:val="nil"/>
            </w:tcBorders>
          </w:tcPr>
          <w:p w14:paraId="73F1B5F5" w14:textId="77777777" w:rsidR="0041400E" w:rsidRPr="00CA1271" w:rsidRDefault="0041400E" w:rsidP="008D0E11">
            <w:pPr>
              <w:keepNext/>
              <w:keepLines/>
              <w:spacing w:after="0" w:line="240" w:lineRule="auto"/>
              <w:outlineLvl w:val="5"/>
              <w:rPr>
                <w:rFonts w:ascii="Cambria" w:eastAsia="Times New Roman" w:hAnsi="Cambria" w:cs="Times New Roman"/>
                <w:b/>
                <w:bCs/>
                <w:iCs/>
                <w:caps/>
                <w:sz w:val="4"/>
                <w:lang w:eastAsia="ru-RU"/>
              </w:rPr>
            </w:pPr>
          </w:p>
        </w:tc>
      </w:tr>
    </w:tbl>
    <w:p w14:paraId="6434D54F" w14:textId="77777777" w:rsidR="0041400E" w:rsidRPr="00CA1271" w:rsidRDefault="0041400E" w:rsidP="0041400E">
      <w:pPr>
        <w:keepNext/>
        <w:keepLines/>
        <w:spacing w:before="200" w:after="0" w:line="276" w:lineRule="auto"/>
        <w:outlineLvl w:val="2"/>
        <w:rPr>
          <w:rFonts w:ascii="Cambria" w:eastAsia="Times New Roman" w:hAnsi="Cambria" w:cs="Times New Roman"/>
          <w:bCs/>
          <w:color w:val="4F81BD"/>
          <w:sz w:val="8"/>
          <w:lang w:eastAsia="ru-RU"/>
        </w:rPr>
      </w:pPr>
    </w:p>
    <w:p w14:paraId="59E8228C" w14:textId="77777777" w:rsidR="0041400E" w:rsidRPr="00CA1271" w:rsidRDefault="0041400E" w:rsidP="0041400E">
      <w:pPr>
        <w:keepNext/>
        <w:keepLines/>
        <w:spacing w:before="200" w:after="0" w:line="276" w:lineRule="auto"/>
        <w:outlineLvl w:val="2"/>
        <w:rPr>
          <w:rFonts w:ascii="Times New Roman" w:eastAsia="Times New Roman" w:hAnsi="Times New Roman" w:cs="Times New Roman"/>
          <w:bCs/>
          <w:caps/>
          <w:spacing w:val="-20"/>
          <w:sz w:val="28"/>
          <w:szCs w:val="28"/>
          <w:lang w:eastAsia="ru-RU"/>
        </w:rPr>
      </w:pPr>
      <w:r w:rsidRPr="00CA1271">
        <w:rPr>
          <w:rFonts w:ascii="Times New Roman" w:eastAsia="MS Gothic" w:hAnsi="Times New Roman" w:cs="Times New Roman"/>
          <w:bCs/>
          <w:caps/>
          <w:spacing w:val="-20"/>
          <w:sz w:val="28"/>
          <w:szCs w:val="28"/>
          <w:lang w:val="ba-RU" w:eastAsia="ru-RU"/>
        </w:rPr>
        <w:t>Ҡ</w:t>
      </w:r>
      <w:r w:rsidRPr="00CA1271">
        <w:rPr>
          <w:rFonts w:ascii="Times New Roman" w:eastAsia="Times New Roman" w:hAnsi="Times New Roman" w:cs="Times New Roman"/>
          <w:bCs/>
          <w:caps/>
          <w:spacing w:val="-20"/>
          <w:sz w:val="28"/>
          <w:szCs w:val="28"/>
          <w:lang w:eastAsia="ru-RU"/>
        </w:rPr>
        <w:t xml:space="preserve"> а р а р                                                                                                                                 р е ш е н и е</w:t>
      </w:r>
    </w:p>
    <w:p w14:paraId="39822F73" w14:textId="77777777" w:rsidR="0041400E" w:rsidRPr="00CA1271" w:rsidRDefault="0041400E" w:rsidP="0041400E">
      <w:pPr>
        <w:spacing w:after="200" w:line="276" w:lineRule="auto"/>
        <w:rPr>
          <w:rFonts w:ascii="Calibri" w:eastAsia="Times New Roman" w:hAnsi="Calibri" w:cs="Times New Roman"/>
          <w:lang w:eastAsia="ru-RU"/>
        </w:rPr>
      </w:pPr>
    </w:p>
    <w:p w14:paraId="52631968" w14:textId="77777777" w:rsidR="0041400E" w:rsidRPr="00CA1271" w:rsidRDefault="0041400E" w:rsidP="0041400E">
      <w:pPr>
        <w:spacing w:after="0" w:line="240" w:lineRule="auto"/>
        <w:jc w:val="center"/>
        <w:rPr>
          <w:rFonts w:ascii="Times New Roman" w:eastAsia="Times New Roman" w:hAnsi="Times New Roman" w:cs="Times New Roman"/>
          <w:b/>
          <w:sz w:val="28"/>
          <w:szCs w:val="28"/>
          <w:lang w:eastAsia="ru-RU"/>
        </w:rPr>
      </w:pPr>
      <w:r w:rsidRPr="00CA1271">
        <w:rPr>
          <w:rFonts w:ascii="Times New Roman" w:eastAsia="Times New Roman" w:hAnsi="Times New Roman" w:cs="Times New Roman"/>
          <w:b/>
          <w:sz w:val="16"/>
          <w:szCs w:val="16"/>
          <w:lang w:eastAsia="ru-RU"/>
        </w:rPr>
        <w:t>«</w:t>
      </w:r>
      <w:r w:rsidRPr="00CA1271">
        <w:rPr>
          <w:rFonts w:ascii="Times New Roman" w:eastAsia="Times New Roman" w:hAnsi="Times New Roman" w:cs="Times New Roman"/>
          <w:b/>
          <w:sz w:val="28"/>
          <w:szCs w:val="28"/>
          <w:lang w:eastAsia="ru-RU"/>
        </w:rPr>
        <w:t>О бюджете сельского поселения Юмашевский сельсовет муниципального района Чекмагушевский район Республики Башкортостан на 2019  год и на плановый период 2020 и 2021 годов»</w:t>
      </w:r>
    </w:p>
    <w:p w14:paraId="3ED28153" w14:textId="77777777" w:rsidR="0041400E" w:rsidRPr="00CA1271" w:rsidRDefault="0041400E" w:rsidP="0041400E">
      <w:pPr>
        <w:spacing w:after="0" w:line="240" w:lineRule="auto"/>
        <w:jc w:val="center"/>
        <w:rPr>
          <w:rFonts w:ascii="Times New Roman" w:eastAsia="Times New Roman" w:hAnsi="Times New Roman" w:cs="Times New Roman"/>
          <w:b/>
          <w:sz w:val="28"/>
          <w:szCs w:val="28"/>
          <w:lang w:eastAsia="ru-RU"/>
        </w:rPr>
      </w:pPr>
    </w:p>
    <w:p w14:paraId="2CB81F20" w14:textId="77777777" w:rsidR="0041400E" w:rsidRPr="00CA1271" w:rsidRDefault="0041400E" w:rsidP="0041400E">
      <w:pPr>
        <w:spacing w:after="200" w:line="276" w:lineRule="auto"/>
        <w:ind w:firstLine="708"/>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Совет сельского  поселения Юмашевский сельсовет муниципального района Чекмагушевский район  Республики Башкортостан РЕШИЛ:</w:t>
      </w:r>
    </w:p>
    <w:p w14:paraId="2E8EDD87" w14:textId="77777777" w:rsidR="0041400E" w:rsidRPr="00CA1271" w:rsidRDefault="0041400E" w:rsidP="0041400E">
      <w:pPr>
        <w:spacing w:after="200" w:line="276" w:lineRule="auto"/>
        <w:ind w:firstLine="567"/>
        <w:jc w:val="both"/>
        <w:rPr>
          <w:rFonts w:ascii="Times New Roman" w:eastAsia="Times New Roman" w:hAnsi="Times New Roman" w:cs="Times New Roman"/>
          <w:sz w:val="28"/>
          <w:szCs w:val="28"/>
          <w:lang w:eastAsia="ru-RU"/>
        </w:rPr>
      </w:pPr>
    </w:p>
    <w:p w14:paraId="39D541C9" w14:textId="77777777" w:rsidR="0041400E" w:rsidRPr="00CA1271" w:rsidRDefault="0041400E" w:rsidP="0041400E">
      <w:pPr>
        <w:spacing w:after="12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b/>
          <w:sz w:val="28"/>
          <w:szCs w:val="28"/>
          <w:lang w:eastAsia="ru-RU"/>
        </w:rPr>
        <w:tab/>
      </w:r>
      <w:r w:rsidRPr="00CA1271">
        <w:rPr>
          <w:rFonts w:ascii="Times New Roman" w:eastAsia="Times New Roman" w:hAnsi="Times New Roman" w:cs="Times New Roman"/>
          <w:sz w:val="28"/>
          <w:szCs w:val="28"/>
          <w:lang w:eastAsia="ru-RU"/>
        </w:rPr>
        <w:t>1. Утвердить основные характеристики бюджета сельского  поселения  Юмашевский  сельсовет муниципального района Чекмагушевский район Республики Башкортостан  на 2019 год:</w:t>
      </w:r>
    </w:p>
    <w:p w14:paraId="45498945" w14:textId="77777777" w:rsidR="0041400E" w:rsidRPr="00CA1271" w:rsidRDefault="0041400E" w:rsidP="0041400E">
      <w:pPr>
        <w:spacing w:after="12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 xml:space="preserve">1) прогнозируемый общий объем доходов  бюджета  сельского  поселения  Юмашевский  сельсовет муниципального района Чекмагушевский район Республики Башкортостан в сумме    2714,7 тыс. рублей;  </w:t>
      </w:r>
    </w:p>
    <w:p w14:paraId="31240052" w14:textId="77777777" w:rsidR="0041400E" w:rsidRPr="00CA1271" w:rsidRDefault="0041400E" w:rsidP="0041400E">
      <w:pPr>
        <w:spacing w:after="12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2) общий объем расходов  бюджета  сельского  поселения  Юмашевский  сельсовет муниципального района Чекмагушевский район Республики Башкортостан в сумме            2714,7  тыс. рублей;</w:t>
      </w:r>
    </w:p>
    <w:p w14:paraId="4D2D24FA" w14:textId="77777777" w:rsidR="0041400E" w:rsidRPr="00CA1271" w:rsidRDefault="0041400E" w:rsidP="0041400E">
      <w:pPr>
        <w:spacing w:after="12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3) дефицит  бюджета сельского  поселения  Юмашевский сельсовет муниципального района Чекмагушевский район Республики Башкортостан в сумме 0 рублей.</w:t>
      </w:r>
    </w:p>
    <w:p w14:paraId="57F066D5" w14:textId="77777777" w:rsidR="0041400E" w:rsidRPr="00CA1271" w:rsidRDefault="0041400E" w:rsidP="0041400E">
      <w:pPr>
        <w:spacing w:after="12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2. Утвердить основные характеристики бюджета сельского  поселения Юмашевский    сельсовет муниципального района Чекмагушевский район Республики Башкортостан на плановый период 2020 и 2021 годов:</w:t>
      </w:r>
    </w:p>
    <w:p w14:paraId="3CA5D551" w14:textId="77777777" w:rsidR="0041400E" w:rsidRPr="00CA1271" w:rsidRDefault="0041400E" w:rsidP="0041400E">
      <w:pPr>
        <w:spacing w:after="12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 xml:space="preserve">1) прогнозируемый общий объем доходов  на 2020 год в сумме 2864,7 тыс. рублей и на 2021 год в сумме 2934,5 тыс. рублей;  </w:t>
      </w:r>
    </w:p>
    <w:p w14:paraId="40F55965" w14:textId="77777777" w:rsidR="0041400E" w:rsidRPr="00CA1271" w:rsidRDefault="0041400E" w:rsidP="0041400E">
      <w:pPr>
        <w:spacing w:after="12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2) общий объем расходов   на 2020 год в сумме 2864,7 тыс. рублей</w:t>
      </w:r>
      <w:r w:rsidRPr="00CA1271">
        <w:rPr>
          <w:rFonts w:ascii="Times New Roman" w:eastAsia="Times New Roman" w:hAnsi="Times New Roman" w:cs="Times New Roman"/>
          <w:color w:val="000000"/>
          <w:sz w:val="28"/>
          <w:szCs w:val="28"/>
          <w:lang w:eastAsia="ru-RU"/>
        </w:rPr>
        <w:t xml:space="preserve">, в том числе условно утвержденные расходы в сумме  69,9 тыс. рублей, </w:t>
      </w:r>
      <w:r w:rsidRPr="00CA1271">
        <w:rPr>
          <w:rFonts w:ascii="Times New Roman" w:eastAsia="Times New Roman" w:hAnsi="Times New Roman" w:cs="Times New Roman"/>
          <w:sz w:val="28"/>
          <w:szCs w:val="28"/>
          <w:lang w:eastAsia="ru-RU"/>
        </w:rPr>
        <w:t xml:space="preserve"> и на 2021 год в сумме 2934,5 тыс. рублей</w:t>
      </w:r>
      <w:r w:rsidRPr="00CA1271">
        <w:rPr>
          <w:rFonts w:ascii="Times New Roman" w:eastAsia="Times New Roman" w:hAnsi="Times New Roman" w:cs="Times New Roman"/>
          <w:color w:val="000000"/>
          <w:sz w:val="28"/>
          <w:szCs w:val="28"/>
          <w:lang w:eastAsia="ru-RU"/>
        </w:rPr>
        <w:t>, в том числе условно утвержденные расходы в сумме 139,7 тыс. рублей</w:t>
      </w:r>
      <w:r w:rsidRPr="00CA1271">
        <w:rPr>
          <w:rFonts w:ascii="Times New Roman" w:eastAsia="Times New Roman" w:hAnsi="Times New Roman" w:cs="Times New Roman"/>
          <w:sz w:val="28"/>
          <w:szCs w:val="28"/>
          <w:lang w:eastAsia="ru-RU"/>
        </w:rPr>
        <w:t xml:space="preserve">;  </w:t>
      </w:r>
    </w:p>
    <w:p w14:paraId="1F7350C9" w14:textId="77777777" w:rsidR="0041400E" w:rsidRPr="00CA1271" w:rsidRDefault="0041400E" w:rsidP="0041400E">
      <w:pPr>
        <w:spacing w:after="12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3) дефицит  на 2020 год в сумме 0 рублей и на 2021 год в сумме 0 рублей.</w:t>
      </w:r>
    </w:p>
    <w:p w14:paraId="25EEE160" w14:textId="77777777" w:rsidR="0041400E" w:rsidRPr="00CA1271" w:rsidRDefault="0041400E" w:rsidP="0041400E">
      <w:pPr>
        <w:spacing w:after="12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lastRenderedPageBreak/>
        <w:t>3. Утвердить перечень главных администраторов доходов бюджета сельского поселения Юмашевский сельсовет муниципального района Чекмагушевский район Республики Башкортостан согласно приложению № 1 к настоящему Решению.</w:t>
      </w:r>
    </w:p>
    <w:p w14:paraId="5848D5BF" w14:textId="77777777" w:rsidR="0041400E" w:rsidRPr="00CA1271" w:rsidRDefault="0041400E" w:rsidP="0041400E">
      <w:pPr>
        <w:spacing w:after="12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4. Утвердить перечень главных администраторов источников финансирования дефицита бюджета сельского поселения Юмашевский сельсовет  муниципального района Чекмагушевский район Республики Башкортостан  согласно приложению № 2 к настоящему Решению.</w:t>
      </w:r>
    </w:p>
    <w:p w14:paraId="7D3CF13A"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5. Установить поступления доходов в бюджет сельского поселения  Юмашевский сельсовет муниципального района Чекмагушевский район Республики Башкортостан:</w:t>
      </w:r>
    </w:p>
    <w:p w14:paraId="25FF2D0B"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1) на 2019 год согласно приложению № 3 к настоящему Решению;</w:t>
      </w:r>
    </w:p>
    <w:p w14:paraId="496FB2EC"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2) на плановый период 2020 и 2021 годов согласно приложению № 4 к настоящему Решению.</w:t>
      </w:r>
    </w:p>
    <w:p w14:paraId="5D2FDCDA" w14:textId="77777777" w:rsidR="0041400E" w:rsidRPr="00CA1271" w:rsidRDefault="0041400E" w:rsidP="0041400E">
      <w:pPr>
        <w:spacing w:after="200" w:line="240" w:lineRule="auto"/>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b/>
          <w:sz w:val="28"/>
          <w:szCs w:val="28"/>
          <w:lang w:eastAsia="ru-RU"/>
        </w:rPr>
        <w:tab/>
      </w:r>
      <w:r w:rsidRPr="00CA1271">
        <w:rPr>
          <w:rFonts w:ascii="Times New Roman" w:eastAsia="Times New Roman" w:hAnsi="Times New Roman" w:cs="Times New Roman"/>
          <w:sz w:val="28"/>
          <w:szCs w:val="28"/>
          <w:lang w:eastAsia="ru-RU"/>
        </w:rPr>
        <w:t>6. Средства, поступающие во временное распоряжение получателей средств бюджета сельского поселения Юмашевский сельсовет, учитываются на счете, открываемом сельскому поселению в кредитных организациях с учетом положений</w:t>
      </w:r>
      <w:r w:rsidRPr="00CA1271">
        <w:rPr>
          <w:rFonts w:ascii="Times New Roman" w:eastAsia="Times New Roman" w:hAnsi="Times New Roman" w:cs="Times New Roman"/>
          <w:sz w:val="28"/>
          <w:szCs w:val="28"/>
          <w:lang w:eastAsia="ru-RU"/>
        </w:rPr>
        <w:tab/>
        <w:t xml:space="preserve">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Юмашевский сельсовет.</w:t>
      </w:r>
    </w:p>
    <w:p w14:paraId="10387E3A"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7. Утвердить в пределах общего объема расходов бюджета сельского поселения Юмашевский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624F212E"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1) на 2019 год согласно приложению № 5 к настоящему Решению;</w:t>
      </w:r>
    </w:p>
    <w:p w14:paraId="10B8BEB3"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2) на плановый период 2020 и 2021 годов согласно приложению № 6 к настоящему Решению.</w:t>
      </w:r>
    </w:p>
    <w:p w14:paraId="1A789C77"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Утвердить в пределах общего объема расходов бюджета сельского поселения  Юмашевский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201746FE"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1) на 2019 год согласно приложению № 7 к настоящему Решению;</w:t>
      </w:r>
    </w:p>
    <w:p w14:paraId="380B35DF"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lastRenderedPageBreak/>
        <w:t>2) на плановый период 2020 и 2021 годов согласно приложению № 8 к настоящему Решению.</w:t>
      </w:r>
    </w:p>
    <w:p w14:paraId="211E7D50"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9. Утвердить ведомственную структуру расходов бюджета сельского  поселения  Юмашевский  сельсовет муниципального района Чекмагушевский район Республики Башкортостан:</w:t>
      </w:r>
    </w:p>
    <w:p w14:paraId="29BA1C9D"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1) на 2019 год согласно приложению № 9 к настоящему Решению;</w:t>
      </w:r>
    </w:p>
    <w:p w14:paraId="63E86F80"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2) на плановый период 2020 и 2021 годов согласно приложению № 10 к настоящему Решению</w:t>
      </w:r>
    </w:p>
    <w:p w14:paraId="670A71BE"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10. Установить, что нормативные правовые акты сельского поселения Юмашевский сельсовет  муниципального района Чекмагушевский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14:paraId="16BA639D" w14:textId="77777777" w:rsidR="0041400E" w:rsidRPr="00CA1271" w:rsidRDefault="0041400E" w:rsidP="0041400E">
      <w:pPr>
        <w:autoSpaceDE w:val="0"/>
        <w:autoSpaceDN w:val="0"/>
        <w:adjustRightInd w:val="0"/>
        <w:spacing w:after="200" w:line="240" w:lineRule="auto"/>
        <w:ind w:firstLine="708"/>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Проекты решений и иных нормативных правовых актов сельского поселения Юмашевский сельсовет  муниципального района Чекмагушевский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14:paraId="078C2C7F"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Администрация сельского поселения Юмашевский сельсовет муниципального района Чекмагушевский район Республики Башкортостан  не вправе принимать решения, приводящие к увеличению в 2019-2021 годах численности муниципальных служащих и работников организаций бюджетной сферы.</w:t>
      </w:r>
    </w:p>
    <w:p w14:paraId="2793A8EE" w14:textId="77777777" w:rsidR="0041400E" w:rsidRPr="00CA1271" w:rsidRDefault="0041400E" w:rsidP="0041400E">
      <w:pPr>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11. Установить предельный объем муниципального долга сельского поселения Юмашевский сельсовет муниципального района Чекмагушевский район Республики Башкортостан на 2019 год в сумме   0  рублей, на 2020 год в сумме   0  рублей, на 2021 год в сумме 0  рублей.</w:t>
      </w:r>
    </w:p>
    <w:p w14:paraId="66C46D0E" w14:textId="77777777" w:rsidR="0041400E" w:rsidRPr="00CA1271" w:rsidRDefault="0041400E" w:rsidP="0041400E">
      <w:pPr>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 xml:space="preserve">Установить верхний предел муниципального  долга сельского поселения Юмашевский сельсовет муниципального района Чекмагушевский район </w:t>
      </w:r>
      <w:r w:rsidRPr="00CA1271">
        <w:rPr>
          <w:rFonts w:ascii="Times New Roman" w:eastAsia="Times New Roman" w:hAnsi="Times New Roman" w:cs="Times New Roman"/>
          <w:sz w:val="28"/>
          <w:szCs w:val="28"/>
          <w:lang w:eastAsia="ru-RU"/>
        </w:rPr>
        <w:lastRenderedPageBreak/>
        <w:t>Республики Башкортостан  на 1 января 2020 года в сумме  0  рублей, на 1 января 2021 года в сумме  0  рублей и на 1 января 2022 года в сумме  0  рублей, в том числе верхний предел долга по муниципальным  гарантиям на 1 января 2020 года в сумме  0  рублей, на 1 января 2021 года в сумме 0  рублей и на 1 января 2022 года в сумме 0   рублей.</w:t>
      </w:r>
    </w:p>
    <w:p w14:paraId="18988D93"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ab/>
        <w:t>12. Установить, что остатки средств бюджета сельского поселения Юмашевский сельсовет муниципального  района Чекмагушевский    район   по   состоянию на 1 января 2019 года в размере</w:t>
      </w:r>
      <w:r w:rsidRPr="00CA1271">
        <w:rPr>
          <w:rFonts w:ascii="Times New Roman" w:eastAsia="Times New Roman" w:hAnsi="Times New Roman" w:cs="Times New Roman"/>
          <w:b/>
          <w:sz w:val="28"/>
          <w:szCs w:val="28"/>
          <w:lang w:eastAsia="ru-RU"/>
        </w:rPr>
        <w:t xml:space="preserve"> </w:t>
      </w:r>
      <w:r w:rsidRPr="00CA1271">
        <w:rPr>
          <w:rFonts w:ascii="Times New Roman" w:eastAsia="Times New Roman" w:hAnsi="Times New Roman" w:cs="Times New Roman"/>
          <w:sz w:val="28"/>
          <w:szCs w:val="28"/>
          <w:lang w:eastAsia="ru-RU"/>
        </w:rPr>
        <w:t>не более одной двенадцатой общего объема расходов бюджета сельского поселения направляются Администрацией сельского поселения Юмашевский сельсовет муниципального  района Чекмагушевский район Республики Башкортостан на покрытие временных кассовых разрывов, возникающих в ходе исполнения бюджета сельского поселения.</w:t>
      </w:r>
    </w:p>
    <w:p w14:paraId="2F7C11ED"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ab/>
        <w:t>13. Установить, что  получатель средств  бюджета сельского поселения Юмашевский сельсовет муниципального района Чекмагушевский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14:paraId="45C87C8D" w14:textId="77777777" w:rsidR="0041400E" w:rsidRPr="00CA1271" w:rsidRDefault="0041400E" w:rsidP="0041400E">
      <w:pPr>
        <w:spacing w:after="200" w:line="240" w:lineRule="auto"/>
        <w:ind w:firstLine="567"/>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 xml:space="preserve">  14.  Установить, что  резервный фонд сельского поселения Юмашевский сельсовет муниципального района Чекмагушевский  район Республики Башкортостан составляет  в 2019 году -  4,0  тыс. рублей, в 2020 году -  4,0  тыс.рублей, в 2021 году -  4,0 тыс. рублей.</w:t>
      </w:r>
    </w:p>
    <w:p w14:paraId="375F03B1" w14:textId="77777777" w:rsidR="0041400E" w:rsidRPr="00CA1271" w:rsidRDefault="0041400E" w:rsidP="0041400E">
      <w:pPr>
        <w:shd w:val="clear" w:color="auto" w:fill="FFFFFF"/>
        <w:spacing w:after="200" w:line="240" w:lineRule="auto"/>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 xml:space="preserve">  </w:t>
      </w:r>
      <w:r w:rsidRPr="00CA1271">
        <w:rPr>
          <w:rFonts w:ascii="Times New Roman" w:eastAsia="Times New Roman" w:hAnsi="Times New Roman" w:cs="Times New Roman"/>
          <w:sz w:val="28"/>
          <w:szCs w:val="28"/>
          <w:lang w:eastAsia="ru-RU"/>
        </w:rPr>
        <w:tab/>
        <w:t>15. Настоящее решение вступает в силу с 1 января 2019 года.</w:t>
      </w:r>
    </w:p>
    <w:p w14:paraId="531D684E" w14:textId="77777777" w:rsidR="0041400E" w:rsidRPr="00CA1271" w:rsidRDefault="0041400E" w:rsidP="0041400E">
      <w:pPr>
        <w:spacing w:after="0" w:line="240" w:lineRule="auto"/>
        <w:rPr>
          <w:rFonts w:ascii="Times New Roman" w:eastAsia="Times New Roman" w:hAnsi="Times New Roman" w:cs="Times New Roman"/>
          <w:sz w:val="28"/>
          <w:szCs w:val="28"/>
          <w:lang w:eastAsia="ru-RU"/>
        </w:rPr>
      </w:pPr>
    </w:p>
    <w:p w14:paraId="2A374B5C" w14:textId="77777777" w:rsidR="0041400E" w:rsidRPr="00CA1271" w:rsidRDefault="0041400E" w:rsidP="0041400E">
      <w:pPr>
        <w:spacing w:after="0" w:line="240" w:lineRule="auto"/>
        <w:outlineLvl w:val="0"/>
        <w:rPr>
          <w:rFonts w:ascii="Times New Roman" w:eastAsia="Times New Roman" w:hAnsi="Times New Roman" w:cs="Times New Roman"/>
          <w:sz w:val="28"/>
          <w:szCs w:val="28"/>
          <w:lang w:eastAsia="ru-RU"/>
        </w:rPr>
      </w:pPr>
    </w:p>
    <w:p w14:paraId="2652C5CA" w14:textId="77777777" w:rsidR="0041400E" w:rsidRPr="00CA1271" w:rsidRDefault="0041400E" w:rsidP="0041400E">
      <w:pPr>
        <w:spacing w:after="0" w:line="240" w:lineRule="auto"/>
        <w:outlineLvl w:val="0"/>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Глава сельского поселения</w:t>
      </w:r>
    </w:p>
    <w:p w14:paraId="507AA728" w14:textId="77777777" w:rsidR="0041400E" w:rsidRPr="00CA1271" w:rsidRDefault="0041400E" w:rsidP="0041400E">
      <w:pPr>
        <w:spacing w:after="0" w:line="240" w:lineRule="auto"/>
        <w:outlineLvl w:val="0"/>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Юмашевский сельсовет</w:t>
      </w:r>
    </w:p>
    <w:p w14:paraId="0C6B7C08" w14:textId="77777777" w:rsidR="0041400E" w:rsidRPr="00CA1271" w:rsidRDefault="0041400E" w:rsidP="0041400E">
      <w:pPr>
        <w:spacing w:after="0" w:line="240" w:lineRule="auto"/>
        <w:outlineLvl w:val="0"/>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 xml:space="preserve">муниципального  района </w:t>
      </w:r>
    </w:p>
    <w:p w14:paraId="1281F1DC" w14:textId="77777777" w:rsidR="0041400E" w:rsidRPr="00CA1271" w:rsidRDefault="0041400E" w:rsidP="0041400E">
      <w:pPr>
        <w:spacing w:after="0" w:line="240" w:lineRule="auto"/>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Чекмагушевский район</w:t>
      </w:r>
    </w:p>
    <w:p w14:paraId="1E284C2E" w14:textId="77777777" w:rsidR="0041400E" w:rsidRPr="00CA1271" w:rsidRDefault="0041400E" w:rsidP="0041400E">
      <w:pPr>
        <w:spacing w:after="0" w:line="240" w:lineRule="auto"/>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Республики  Башкортостан</w:t>
      </w:r>
      <w:r w:rsidRPr="00CA1271">
        <w:rPr>
          <w:rFonts w:ascii="Times New Roman" w:eastAsia="Times New Roman" w:hAnsi="Times New Roman" w:cs="Times New Roman"/>
          <w:sz w:val="28"/>
          <w:szCs w:val="28"/>
          <w:lang w:eastAsia="ru-RU"/>
        </w:rPr>
        <w:tab/>
      </w:r>
      <w:r w:rsidRPr="00CA1271">
        <w:rPr>
          <w:rFonts w:ascii="Times New Roman" w:eastAsia="Times New Roman" w:hAnsi="Times New Roman" w:cs="Times New Roman"/>
          <w:sz w:val="28"/>
          <w:szCs w:val="28"/>
          <w:lang w:eastAsia="ru-RU"/>
        </w:rPr>
        <w:tab/>
      </w:r>
      <w:r w:rsidRPr="00CA1271">
        <w:rPr>
          <w:rFonts w:ascii="Times New Roman" w:eastAsia="Times New Roman" w:hAnsi="Times New Roman" w:cs="Times New Roman"/>
          <w:sz w:val="28"/>
          <w:szCs w:val="28"/>
          <w:lang w:eastAsia="ru-RU"/>
        </w:rPr>
        <w:tab/>
        <w:t xml:space="preserve">                           Р.Х. Салимгареева</w:t>
      </w:r>
      <w:r w:rsidRPr="00CA1271">
        <w:rPr>
          <w:rFonts w:ascii="Times New Roman" w:eastAsia="Times New Roman" w:hAnsi="Times New Roman" w:cs="Times New Roman"/>
          <w:sz w:val="28"/>
          <w:szCs w:val="28"/>
          <w:lang w:eastAsia="ru-RU"/>
        </w:rPr>
        <w:tab/>
        <w:t xml:space="preserve">                              </w:t>
      </w:r>
    </w:p>
    <w:p w14:paraId="0AFF5097" w14:textId="77777777" w:rsidR="0041400E" w:rsidRPr="00CA1271" w:rsidRDefault="0041400E" w:rsidP="0041400E">
      <w:pPr>
        <w:spacing w:after="0" w:line="240" w:lineRule="auto"/>
        <w:rPr>
          <w:rFonts w:ascii="Times New Roman" w:eastAsia="Times New Roman" w:hAnsi="Times New Roman" w:cs="Times New Roman"/>
          <w:sz w:val="28"/>
          <w:szCs w:val="28"/>
          <w:lang w:eastAsia="ru-RU"/>
        </w:rPr>
      </w:pPr>
    </w:p>
    <w:p w14:paraId="7FC35617" w14:textId="77777777" w:rsidR="0041400E" w:rsidRPr="00CA1271" w:rsidRDefault="0041400E" w:rsidP="0041400E">
      <w:pPr>
        <w:spacing w:after="0" w:line="240" w:lineRule="auto"/>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с.Юмашево</w:t>
      </w:r>
    </w:p>
    <w:p w14:paraId="03CABB20" w14:textId="77777777" w:rsidR="0041400E" w:rsidRPr="00CA1271" w:rsidRDefault="0041400E" w:rsidP="0041400E">
      <w:pPr>
        <w:spacing w:after="0" w:line="240" w:lineRule="auto"/>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 xml:space="preserve">24  декабря  2018  года.  </w:t>
      </w:r>
    </w:p>
    <w:p w14:paraId="13797D64" w14:textId="77777777" w:rsidR="0041400E" w:rsidRPr="00CA1271" w:rsidRDefault="0041400E" w:rsidP="0041400E">
      <w:pPr>
        <w:spacing w:after="0" w:line="240" w:lineRule="auto"/>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 123</w:t>
      </w:r>
    </w:p>
    <w:p w14:paraId="36CC12BC" w14:textId="77777777" w:rsidR="0041400E" w:rsidRPr="00CA1271" w:rsidRDefault="0041400E" w:rsidP="0041400E">
      <w:pPr>
        <w:spacing w:after="0" w:line="240" w:lineRule="auto"/>
        <w:rPr>
          <w:rFonts w:ascii="Times New Roman" w:eastAsia="Times New Roman" w:hAnsi="Times New Roman" w:cs="Times New Roman"/>
          <w:sz w:val="28"/>
          <w:szCs w:val="28"/>
          <w:lang w:eastAsia="ru-RU"/>
        </w:rPr>
      </w:pPr>
    </w:p>
    <w:p w14:paraId="4DF792FC" w14:textId="77777777" w:rsidR="0041400E" w:rsidRPr="00CA1271" w:rsidRDefault="0041400E" w:rsidP="0041400E">
      <w:pPr>
        <w:shd w:val="clear" w:color="auto" w:fill="FFFFFF"/>
        <w:spacing w:after="0" w:line="240" w:lineRule="auto"/>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 xml:space="preserve">  </w:t>
      </w:r>
      <w:r w:rsidRPr="00CA1271">
        <w:rPr>
          <w:rFonts w:ascii="Times New Roman" w:eastAsia="Times New Roman" w:hAnsi="Times New Roman" w:cs="Times New Roman"/>
          <w:sz w:val="28"/>
          <w:szCs w:val="28"/>
          <w:lang w:eastAsia="ru-RU"/>
        </w:rPr>
        <w:tab/>
      </w:r>
    </w:p>
    <w:p w14:paraId="2DCE9B79" w14:textId="77777777" w:rsidR="0041400E" w:rsidRPr="00CA1271" w:rsidRDefault="0041400E" w:rsidP="0041400E">
      <w:pPr>
        <w:shd w:val="clear" w:color="auto" w:fill="FFFFFF"/>
        <w:spacing w:after="0" w:line="240" w:lineRule="auto"/>
        <w:jc w:val="both"/>
        <w:rPr>
          <w:rFonts w:ascii="Times New Roman" w:eastAsia="Times New Roman" w:hAnsi="Times New Roman" w:cs="Times New Roman"/>
          <w:sz w:val="28"/>
          <w:szCs w:val="28"/>
          <w:lang w:eastAsia="ru-RU"/>
        </w:rPr>
      </w:pPr>
      <w:r w:rsidRPr="00CA1271">
        <w:rPr>
          <w:rFonts w:ascii="Times New Roman" w:eastAsia="Times New Roman" w:hAnsi="Times New Roman" w:cs="Times New Roman"/>
          <w:sz w:val="28"/>
          <w:szCs w:val="28"/>
          <w:lang w:eastAsia="ru-RU"/>
        </w:rPr>
        <w:t xml:space="preserve">         </w:t>
      </w:r>
    </w:p>
    <w:p w14:paraId="6A2F4732" w14:textId="77777777" w:rsidR="0041400E" w:rsidRPr="00CA1271" w:rsidRDefault="0041400E" w:rsidP="0041400E">
      <w:pPr>
        <w:keepNext/>
        <w:keepLines/>
        <w:spacing w:before="200" w:after="0" w:line="276" w:lineRule="auto"/>
        <w:jc w:val="center"/>
        <w:outlineLvl w:val="2"/>
        <w:rPr>
          <w:rFonts w:ascii="Times New Roman" w:eastAsia="MS Gothic" w:hAnsi="Times New Roman" w:cs="Times New Roman"/>
          <w:bCs/>
          <w:caps/>
          <w:color w:val="4F81BD"/>
          <w:spacing w:val="-20"/>
          <w:sz w:val="28"/>
          <w:szCs w:val="28"/>
          <w:lang w:val="ba-RU" w:eastAsia="ru-RU"/>
        </w:rPr>
      </w:pPr>
    </w:p>
    <w:p w14:paraId="10CC6A14" w14:textId="77777777" w:rsidR="00177AFB" w:rsidRDefault="00177AFB">
      <w:bookmarkStart w:id="0" w:name="_GoBack"/>
      <w:bookmarkEnd w:id="0"/>
    </w:p>
    <w:sectPr w:rsidR="00177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A1"/>
    <w:rsid w:val="000E75A1"/>
    <w:rsid w:val="00177AFB"/>
    <w:rsid w:val="00414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66DE1-F482-4F85-8476-B26D4620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 Юмашевский</dc:creator>
  <cp:keywords/>
  <dc:description/>
  <cp:lastModifiedBy>сельсовет Юмашевский</cp:lastModifiedBy>
  <cp:revision>2</cp:revision>
  <dcterms:created xsi:type="dcterms:W3CDTF">2020-03-19T05:51:00Z</dcterms:created>
  <dcterms:modified xsi:type="dcterms:W3CDTF">2020-03-19T05:51:00Z</dcterms:modified>
</cp:coreProperties>
</file>