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42" w:type="dxa"/>
        <w:jc w:val="center"/>
        <w:tblLayout w:type="fixed"/>
        <w:tblLook w:val="0000" w:firstRow="0" w:lastRow="0" w:firstColumn="0" w:lastColumn="0" w:noHBand="0" w:noVBand="0"/>
      </w:tblPr>
      <w:tblGrid>
        <w:gridCol w:w="5050"/>
        <w:gridCol w:w="1780"/>
        <w:gridCol w:w="4412"/>
      </w:tblGrid>
      <w:tr w:rsidR="00C0419C" w:rsidRPr="00C0419C" w14:paraId="5B0E4A12" w14:textId="77777777" w:rsidTr="0089246A">
        <w:trPr>
          <w:cantSplit/>
          <w:trHeight w:val="1706"/>
          <w:jc w:val="center"/>
        </w:trPr>
        <w:tc>
          <w:tcPr>
            <w:tcW w:w="5050" w:type="dxa"/>
          </w:tcPr>
          <w:p w14:paraId="732A5CA7" w14:textId="77777777" w:rsidR="00C0419C" w:rsidRPr="00C0419C" w:rsidRDefault="00C0419C" w:rsidP="00C0419C">
            <w:pPr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lang w:eastAsia="ru-RU"/>
              </w:rPr>
            </w:pPr>
            <w:proofErr w:type="gramStart"/>
            <w:r w:rsidRPr="00C0419C">
              <w:rPr>
                <w:rFonts w:ascii="Arial New Bash" w:eastAsiaTheme="minorEastAsia" w:hAnsi="Arial New Bash"/>
                <w:b/>
                <w:lang w:eastAsia="ru-RU"/>
              </w:rPr>
              <w:t>БАШ</w:t>
            </w:r>
            <w:r w:rsidRPr="00C0419C">
              <w:rPr>
                <w:rFonts w:ascii="Arial" w:eastAsiaTheme="minorEastAsia" w:hAnsi="Arial" w:cs="Arial"/>
                <w:b/>
                <w:lang w:val="ba-RU" w:eastAsia="ru-RU"/>
              </w:rPr>
              <w:t>Ҡ</w:t>
            </w:r>
            <w:r w:rsidRPr="00C0419C">
              <w:rPr>
                <w:rFonts w:ascii="Arial New Bash" w:eastAsiaTheme="minorEastAsia" w:hAnsi="Arial New Bash"/>
                <w:b/>
                <w:lang w:eastAsia="ru-RU"/>
              </w:rPr>
              <w:t>ОРТОСТАН  РЕСПУБЛИКА</w:t>
            </w:r>
            <w:r w:rsidRPr="00C0419C">
              <w:rPr>
                <w:rFonts w:ascii="Arial New Bash" w:eastAsiaTheme="minorEastAsia" w:hAnsi="Arial New Bash"/>
                <w:b/>
                <w:lang w:val="ba-RU" w:eastAsia="ru-RU"/>
              </w:rPr>
              <w:t>Һ</w:t>
            </w:r>
            <w:r w:rsidRPr="00C0419C">
              <w:rPr>
                <w:rFonts w:ascii="Arial New Bash" w:eastAsiaTheme="minorEastAsia" w:hAnsi="Arial New Bash"/>
                <w:b/>
                <w:lang w:eastAsia="ru-RU"/>
              </w:rPr>
              <w:t>Ы</w:t>
            </w:r>
            <w:proofErr w:type="gramEnd"/>
          </w:p>
          <w:p w14:paraId="3B315D37" w14:textId="77777777" w:rsidR="00C0419C" w:rsidRPr="00C0419C" w:rsidRDefault="00C0419C" w:rsidP="00C0419C">
            <w:pPr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bCs/>
                <w:lang w:eastAsia="ru-RU"/>
              </w:rPr>
            </w:pPr>
            <w:proofErr w:type="gramStart"/>
            <w:r w:rsidRPr="00C0419C">
              <w:rPr>
                <w:rFonts w:ascii="Arial New Bash" w:eastAsiaTheme="minorEastAsia" w:hAnsi="Arial New Bash"/>
                <w:b/>
                <w:bCs/>
                <w:lang w:eastAsia="ru-RU"/>
              </w:rPr>
              <w:t>СА</w:t>
            </w:r>
            <w:r w:rsidRPr="00C0419C">
              <w:rPr>
                <w:rFonts w:ascii="Arial New Bash" w:eastAsiaTheme="minorEastAsia" w:hAnsi="Arial New Bash"/>
                <w:b/>
                <w:bCs/>
                <w:lang w:val="ba-RU" w:eastAsia="ru-RU"/>
              </w:rPr>
              <w:t>Ҡ</w:t>
            </w:r>
            <w:r w:rsidRPr="00C0419C">
              <w:rPr>
                <w:rFonts w:ascii="Arial New Bash" w:eastAsiaTheme="minorEastAsia" w:hAnsi="Arial New Bash"/>
                <w:b/>
                <w:bCs/>
                <w:lang w:eastAsia="ru-RU"/>
              </w:rPr>
              <w:t>МА</w:t>
            </w:r>
            <w:r w:rsidRPr="00C0419C">
              <w:rPr>
                <w:rFonts w:ascii="Arial New Bash" w:eastAsiaTheme="minorEastAsia" w:hAnsi="Arial New Bash"/>
                <w:b/>
                <w:bCs/>
                <w:lang w:val="ba-RU" w:eastAsia="ru-RU"/>
              </w:rPr>
              <w:t>Ғ</w:t>
            </w:r>
            <w:r w:rsidRPr="00C0419C">
              <w:rPr>
                <w:rFonts w:ascii="Arial New Bash" w:eastAsiaTheme="minorEastAsia" w:hAnsi="Arial New Bash"/>
                <w:b/>
                <w:bCs/>
                <w:lang w:eastAsia="ru-RU"/>
              </w:rPr>
              <w:t>ОШ  РАЙОНЫ</w:t>
            </w:r>
            <w:proofErr w:type="gramEnd"/>
            <w:r w:rsidRPr="00C0419C">
              <w:rPr>
                <w:rFonts w:ascii="Arial New Bash" w:eastAsiaTheme="minorEastAsia" w:hAnsi="Arial New Bash"/>
                <w:b/>
                <w:bCs/>
                <w:lang w:eastAsia="ru-RU"/>
              </w:rPr>
              <w:t xml:space="preserve"> </w:t>
            </w:r>
          </w:p>
          <w:p w14:paraId="6FD1EC35" w14:textId="77777777" w:rsidR="00C0419C" w:rsidRPr="00C0419C" w:rsidRDefault="00C0419C" w:rsidP="00C0419C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C0419C">
              <w:rPr>
                <w:rFonts w:ascii="Arial New Bash" w:eastAsiaTheme="minorEastAsia" w:hAnsi="Arial New Bash"/>
                <w:b/>
                <w:bCs/>
                <w:caps/>
                <w:lang w:eastAsia="ru-RU"/>
              </w:rPr>
              <w:t>муниципаль районЫНЫ</w:t>
            </w:r>
            <w:r w:rsidRPr="00C0419C">
              <w:rPr>
                <w:rFonts w:ascii="Arial New Bash" w:eastAsiaTheme="minorEastAsia" w:hAnsi="Arial New Bash"/>
                <w:b/>
                <w:bCs/>
                <w:caps/>
                <w:lang w:val="ba-RU" w:eastAsia="ru-RU"/>
              </w:rPr>
              <w:t>Ң</w:t>
            </w:r>
            <w:r w:rsidRPr="00C0419C">
              <w:rPr>
                <w:rFonts w:ascii="Arial New Bash" w:eastAsiaTheme="minorEastAsia" w:hAnsi="Arial New Bash"/>
                <w:b/>
                <w:bCs/>
                <w:lang w:eastAsia="ru-RU"/>
              </w:rPr>
              <w:t xml:space="preserve">  </w:t>
            </w:r>
          </w:p>
          <w:p w14:paraId="635F964D" w14:textId="77777777" w:rsidR="00C0419C" w:rsidRPr="00C0419C" w:rsidRDefault="00C0419C" w:rsidP="00C0419C">
            <w:pPr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bCs/>
                <w:lang w:eastAsia="ru-RU"/>
              </w:rPr>
            </w:pPr>
            <w:r w:rsidRPr="00C0419C">
              <w:rPr>
                <w:rFonts w:ascii="Arial New Bash" w:eastAsiaTheme="minorEastAsia" w:hAnsi="Arial New Bash"/>
                <w:b/>
                <w:lang w:eastAsia="ru-RU"/>
              </w:rPr>
              <w:t xml:space="preserve"> ЙОМАШ АУЫЛ </w:t>
            </w:r>
            <w:r w:rsidRPr="00C0419C">
              <w:rPr>
                <w:rFonts w:ascii="Arial New Bash" w:eastAsiaTheme="minorEastAsia" w:hAnsi="Arial New Bash"/>
                <w:b/>
                <w:bCs/>
                <w:lang w:eastAsia="ru-RU"/>
              </w:rPr>
              <w:t xml:space="preserve">СОВЕТЫ </w:t>
            </w:r>
          </w:p>
          <w:p w14:paraId="6515FB49" w14:textId="77777777" w:rsidR="00C0419C" w:rsidRPr="00C0419C" w:rsidRDefault="00C0419C" w:rsidP="00C0419C">
            <w:pPr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bCs/>
                <w:lang w:eastAsia="ru-RU"/>
              </w:rPr>
            </w:pPr>
            <w:proofErr w:type="gramStart"/>
            <w:r w:rsidRPr="00C0419C">
              <w:rPr>
                <w:rFonts w:ascii="Arial New Bash" w:eastAsiaTheme="minorEastAsia" w:hAnsi="Arial New Bash"/>
                <w:b/>
                <w:bCs/>
                <w:lang w:eastAsia="ru-RU"/>
              </w:rPr>
              <w:t>АУЫЛ  БИЛ</w:t>
            </w:r>
            <w:r w:rsidRPr="00C0419C">
              <w:rPr>
                <w:rFonts w:ascii="Arial New Bash" w:eastAsiaTheme="minorEastAsia" w:hAnsi="Arial New Bash"/>
                <w:b/>
                <w:bCs/>
                <w:lang w:val="ba-RU" w:eastAsia="ru-RU"/>
              </w:rPr>
              <w:t>Ә</w:t>
            </w:r>
            <w:r w:rsidRPr="00C0419C">
              <w:rPr>
                <w:rFonts w:ascii="Arial New Bash" w:eastAsiaTheme="minorEastAsia" w:hAnsi="Arial New Bash"/>
                <w:b/>
                <w:bCs/>
                <w:caps/>
                <w:lang w:eastAsia="ru-RU"/>
              </w:rPr>
              <w:t>м</w:t>
            </w:r>
            <w:r w:rsidRPr="00C0419C">
              <w:rPr>
                <w:rFonts w:ascii="Arial New Bash" w:eastAsiaTheme="minorEastAsia" w:hAnsi="Arial New Bash"/>
                <w:b/>
                <w:bCs/>
                <w:caps/>
                <w:lang w:val="ba-RU" w:eastAsia="ru-RU"/>
              </w:rPr>
              <w:t>ӘҺ</w:t>
            </w:r>
            <w:r w:rsidRPr="00C0419C">
              <w:rPr>
                <w:rFonts w:ascii="Arial New Bash" w:eastAsiaTheme="minorEastAsia" w:hAnsi="Arial New Bash"/>
                <w:b/>
                <w:bCs/>
                <w:lang w:eastAsia="ru-RU"/>
              </w:rPr>
              <w:t>Е</w:t>
            </w:r>
            <w:proofErr w:type="gramEnd"/>
            <w:r w:rsidRPr="00C0419C">
              <w:rPr>
                <w:rFonts w:ascii="Arial New Bash" w:eastAsiaTheme="minorEastAsia" w:hAnsi="Arial New Bash"/>
                <w:b/>
                <w:bCs/>
                <w:lang w:eastAsia="ru-RU"/>
              </w:rPr>
              <w:t xml:space="preserve"> СОВЕТЫ </w:t>
            </w:r>
          </w:p>
        </w:tc>
        <w:tc>
          <w:tcPr>
            <w:tcW w:w="1780" w:type="dxa"/>
          </w:tcPr>
          <w:p w14:paraId="17560E44" w14:textId="77777777" w:rsidR="00C0419C" w:rsidRPr="00C0419C" w:rsidRDefault="00C0419C" w:rsidP="00C0419C">
            <w:pPr>
              <w:spacing w:after="200" w:line="276" w:lineRule="auto"/>
              <w:rPr>
                <w:rFonts w:ascii="Arial New Bash" w:eastAsiaTheme="minorEastAsia" w:hAnsi="Arial New Bash"/>
                <w:b/>
                <w:sz w:val="20"/>
                <w:lang w:eastAsia="ru-RU"/>
              </w:rPr>
            </w:pPr>
            <w:r w:rsidRPr="00C0419C">
              <w:rPr>
                <w:rFonts w:eastAsiaTheme="minorEastAsia"/>
                <w:noProof/>
                <w:lang w:eastAsia="ru-RU"/>
              </w:rPr>
              <w:drawing>
                <wp:inline distT="0" distB="0" distL="0" distR="0" wp14:anchorId="4FCA7151" wp14:editId="246A19B4">
                  <wp:extent cx="828675" cy="962025"/>
                  <wp:effectExtent l="19050" t="0" r="9525" b="0"/>
                  <wp:docPr id="15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14:paraId="5B6E0C03" w14:textId="77777777" w:rsidR="00C0419C" w:rsidRPr="00C0419C" w:rsidRDefault="00C0419C" w:rsidP="00C0419C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Theme="majorEastAsia" w:hAnsi="Times New Roman" w:cs="Times New Roman"/>
                <w:b/>
                <w:bCs/>
                <w:iCs/>
                <w:caps/>
                <w:lang w:eastAsia="ru-RU"/>
              </w:rPr>
            </w:pPr>
            <w:r w:rsidRPr="00C0419C">
              <w:rPr>
                <w:rFonts w:ascii="Times New Roman" w:eastAsiaTheme="majorEastAsia" w:hAnsi="Times New Roman" w:cs="Times New Roman"/>
                <w:b/>
                <w:bCs/>
                <w:iCs/>
                <w:caps/>
                <w:lang w:eastAsia="ru-RU"/>
              </w:rPr>
              <w:t>Совет сельского поселения</w:t>
            </w:r>
          </w:p>
          <w:p w14:paraId="27CFA99B" w14:textId="77777777" w:rsidR="00C0419C" w:rsidRPr="00C0419C" w:rsidRDefault="00C0419C" w:rsidP="00C0419C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iCs/>
                <w:lang w:eastAsia="ru-RU"/>
              </w:rPr>
            </w:pPr>
            <w:r w:rsidRPr="00C0419C">
              <w:rPr>
                <w:rFonts w:ascii="Times New Roman" w:eastAsiaTheme="majorEastAsia" w:hAnsi="Times New Roman" w:cs="Times New Roman"/>
                <w:b/>
                <w:bCs/>
                <w:iCs/>
                <w:lang w:eastAsia="ru-RU"/>
              </w:rPr>
              <w:t>ЮМАШЕВСКИЙ СЕЛЬСОВЕТ</w:t>
            </w:r>
          </w:p>
          <w:p w14:paraId="64AA62F8" w14:textId="77777777" w:rsidR="00C0419C" w:rsidRPr="00C0419C" w:rsidRDefault="00C0419C" w:rsidP="00C041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0419C">
              <w:rPr>
                <w:rFonts w:ascii="Times New Roman" w:eastAsiaTheme="minorEastAsia" w:hAnsi="Times New Roman" w:cs="Times New Roman"/>
                <w:b/>
                <w:bCs/>
                <w:caps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77A39EC1" w14:textId="77777777" w:rsidR="00C0419C" w:rsidRPr="00C0419C" w:rsidRDefault="00C0419C" w:rsidP="00C0419C">
            <w:pPr>
              <w:spacing w:after="200" w:line="276" w:lineRule="auto"/>
              <w:rPr>
                <w:rFonts w:ascii="Arial New Bash" w:eastAsiaTheme="minorEastAsia" w:hAnsi="Arial New Bash"/>
                <w:bCs/>
                <w:sz w:val="20"/>
                <w:lang w:eastAsia="ru-RU"/>
              </w:rPr>
            </w:pPr>
          </w:p>
        </w:tc>
      </w:tr>
      <w:tr w:rsidR="00C0419C" w:rsidRPr="00C0419C" w14:paraId="04095B60" w14:textId="77777777" w:rsidTr="0089246A">
        <w:trPr>
          <w:cantSplit/>
          <w:trHeight w:val="79"/>
          <w:jc w:val="center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E3C8D66" w14:textId="77777777" w:rsidR="00C0419C" w:rsidRPr="00C0419C" w:rsidRDefault="00C0419C" w:rsidP="00C0419C">
            <w:pPr>
              <w:spacing w:after="0" w:line="240" w:lineRule="auto"/>
              <w:rPr>
                <w:rFonts w:eastAsiaTheme="minorEastAsia"/>
                <w:bCs/>
                <w:caps/>
                <w:sz w:val="4"/>
                <w:lang w:eastAsia="ru-RU"/>
              </w:rPr>
            </w:pPr>
          </w:p>
        </w:tc>
      </w:tr>
    </w:tbl>
    <w:p w14:paraId="7FDB291B" w14:textId="72AE11C6" w:rsidR="002E2130" w:rsidRPr="002E2130" w:rsidRDefault="002E2130" w:rsidP="00C0419C">
      <w:pPr>
        <w:tabs>
          <w:tab w:val="left" w:pos="6100"/>
        </w:tabs>
        <w:spacing w:after="0" w:line="360" w:lineRule="auto"/>
        <w:ind w:firstLine="720"/>
        <w:jc w:val="right"/>
        <w:rPr>
          <w:rFonts w:ascii="Arial New Bash" w:eastAsia="Times New Roman" w:hAnsi="Arial New Bash" w:cs="Times New Roman"/>
          <w:bCs/>
          <w:sz w:val="28"/>
          <w:szCs w:val="28"/>
          <w:lang w:val="ba-RU" w:eastAsia="ru-RU"/>
        </w:rPr>
      </w:pPr>
      <w:r w:rsidRPr="002E2130">
        <w:rPr>
          <w:rFonts w:ascii="Arial New Bash" w:eastAsia="Times New Roman" w:hAnsi="Arial New Bash" w:cs="Times New Roman"/>
          <w:bCs/>
          <w:sz w:val="28"/>
          <w:szCs w:val="28"/>
          <w:lang w:val="ba-RU" w:eastAsia="ru-RU"/>
        </w:rPr>
        <w:t>ПРОЕКТ</w:t>
      </w:r>
    </w:p>
    <w:p w14:paraId="6EF3DF70" w14:textId="2DCBD5F0" w:rsidR="00C0419C" w:rsidRPr="00C0419C" w:rsidRDefault="00C0419C" w:rsidP="00C0419C">
      <w:pPr>
        <w:tabs>
          <w:tab w:val="left" w:pos="6100"/>
        </w:tabs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130">
        <w:rPr>
          <w:rFonts w:ascii="Arial" w:eastAsia="Times New Roman" w:hAnsi="Arial" w:cs="Arial"/>
          <w:b/>
          <w:bCs/>
          <w:sz w:val="28"/>
          <w:szCs w:val="28"/>
          <w:lang w:val="ba-RU" w:eastAsia="ru-RU"/>
        </w:rPr>
        <w:t>Ҡ</w:t>
      </w:r>
      <w:r w:rsidRPr="002E213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АРАР   </w:t>
      </w:r>
      <w:r w:rsidRPr="00C04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РЕШЕНИЕ</w:t>
      </w:r>
    </w:p>
    <w:p w14:paraId="4F440711" w14:textId="77777777" w:rsidR="0000295F" w:rsidRDefault="0000295F" w:rsidP="00C0419C">
      <w:pPr>
        <w:spacing w:after="200" w:line="276" w:lineRule="auto"/>
        <w:ind w:firstLine="53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CCFBDCE" w14:textId="5DE25782" w:rsidR="00C0419C" w:rsidRPr="00C0419C" w:rsidRDefault="00C0419C" w:rsidP="00C0419C">
      <w:pPr>
        <w:spacing w:after="200" w:line="276" w:lineRule="auto"/>
        <w:ind w:firstLine="53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плана мероприятий по реализации основных положений Послания Главы Республики Башкортостан Государственному Собранию – </w:t>
      </w:r>
      <w:proofErr w:type="gramStart"/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Курултаю  Республики</w:t>
      </w:r>
      <w:proofErr w:type="gramEnd"/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Башкортостан в сельском поселении Юмашевский сельсовет муниципального района </w:t>
      </w:r>
      <w:proofErr w:type="spellStart"/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Республики Башкортостан в 2020 году</w:t>
      </w:r>
      <w:r w:rsidR="00002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C0419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Pr="00C0419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      </w:t>
      </w:r>
    </w:p>
    <w:p w14:paraId="68B153E3" w14:textId="1AE95821" w:rsidR="00C0419C" w:rsidRPr="00C0419C" w:rsidRDefault="00C0419C" w:rsidP="00C0419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C0419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ab/>
        <w:t xml:space="preserve">В целях реализации основных задач социально-экономического развития, определённых в Послании </w:t>
      </w:r>
      <w:proofErr w:type="gramStart"/>
      <w:r w:rsidRPr="00C0419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Главы  Республики</w:t>
      </w:r>
      <w:proofErr w:type="gramEnd"/>
      <w:r w:rsidRPr="00C0419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Башкортостан Государственному Собранию - Курултаю Республики Башкортостан, Совет сельского поселения Юмашевский сельсовет  муниципального района </w:t>
      </w:r>
      <w:proofErr w:type="spellStart"/>
      <w:r w:rsidRPr="00C0419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Чекмагушевский</w:t>
      </w:r>
      <w:proofErr w:type="spellEnd"/>
      <w:r w:rsidRPr="00C0419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район  Республики Башкортостан РЕШИЛ:</w:t>
      </w:r>
    </w:p>
    <w:p w14:paraId="75EC1350" w14:textId="04E69766" w:rsidR="00C0419C" w:rsidRPr="00C0419C" w:rsidRDefault="00C0419C" w:rsidP="00C0419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1. Утвердить </w:t>
      </w:r>
      <w:bookmarkStart w:id="0" w:name="_Hlk31274558"/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 мероприятий по реализации основных положений Послания </w:t>
      </w:r>
      <w:proofErr w:type="gramStart"/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Главы  Республики</w:t>
      </w:r>
      <w:proofErr w:type="gramEnd"/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Башкортостан Государственному       Собранию-Курултаю Республики Башкортостан в сельском поселении Юмашевский сельсовет муниципального  района </w:t>
      </w:r>
      <w:proofErr w:type="spellStart"/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Республики Башкортостан в  2020 году</w:t>
      </w:r>
      <w:bookmarkEnd w:id="0"/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(прилагается).</w:t>
      </w:r>
    </w:p>
    <w:p w14:paraId="7CADDAD2" w14:textId="77777777" w:rsidR="00C0419C" w:rsidRPr="00C0419C" w:rsidRDefault="00C0419C" w:rsidP="00C0419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2.Настоящее решение </w:t>
      </w:r>
      <w:proofErr w:type="gramStart"/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разместить  на</w:t>
      </w:r>
      <w:proofErr w:type="gramEnd"/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официальном информационном сайте Администрации сельского поселения Юмашевский  сельсовет муниципального района </w:t>
      </w:r>
      <w:proofErr w:type="spellStart"/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Республики Башкортостан  и обнародовать на информационном стенде Администрации сельского поселения Юмашевский  сельсовет муниципального района </w:t>
      </w:r>
      <w:proofErr w:type="spellStart"/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14:paraId="34B0A6BF" w14:textId="77777777" w:rsidR="00C0419C" w:rsidRPr="00C0419C" w:rsidRDefault="00C0419C" w:rsidP="00C0419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3. Контроль за исполнением настоящего решения возложить на постоянные комиссии Совета сельского поселения Юмашевский сельсовет муниципального района </w:t>
      </w:r>
      <w:proofErr w:type="spellStart"/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14:paraId="77F9BBFC" w14:textId="77777777" w:rsidR="00C0419C" w:rsidRPr="00C0419C" w:rsidRDefault="00C0419C" w:rsidP="00C041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2ADA124" w14:textId="77777777" w:rsidR="00C0419C" w:rsidRPr="00C0419C" w:rsidRDefault="00C0419C" w:rsidP="00C041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Р.Х. </w:t>
      </w:r>
      <w:proofErr w:type="spellStart"/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Салимгареева</w:t>
      </w:r>
      <w:proofErr w:type="spellEnd"/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с.Юмашево</w:t>
      </w:r>
      <w:proofErr w:type="spellEnd"/>
    </w:p>
    <w:p w14:paraId="31B918B3" w14:textId="070AD042" w:rsidR="00C0419C" w:rsidRDefault="00C0419C" w:rsidP="00C041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2E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2E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2E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 г</w:t>
      </w:r>
      <w:r w:rsidR="00D86D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</w:t>
      </w:r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14:paraId="1A0BBFD1" w14:textId="5FFCF9DF" w:rsidR="00C0419C" w:rsidRPr="00C0419C" w:rsidRDefault="00C0419C" w:rsidP="00C041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2E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</w:p>
    <w:p w14:paraId="01987268" w14:textId="77777777" w:rsidR="00D314FE" w:rsidRDefault="00D314FE">
      <w:bookmarkStart w:id="1" w:name="_GoBack"/>
      <w:bookmarkEnd w:id="1"/>
    </w:p>
    <w:sectPr w:rsidR="00D3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FD"/>
    <w:rsid w:val="0000295F"/>
    <w:rsid w:val="000975BB"/>
    <w:rsid w:val="002E2130"/>
    <w:rsid w:val="00553388"/>
    <w:rsid w:val="006901FD"/>
    <w:rsid w:val="00C0419C"/>
    <w:rsid w:val="00D314FE"/>
    <w:rsid w:val="00D8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C9BD"/>
  <w15:chartTrackingRefBased/>
  <w15:docId w15:val="{23C29FB1-2F79-45C1-8855-B502F2AF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11</cp:revision>
  <dcterms:created xsi:type="dcterms:W3CDTF">2020-01-29T09:27:00Z</dcterms:created>
  <dcterms:modified xsi:type="dcterms:W3CDTF">2020-02-03T04:51:00Z</dcterms:modified>
</cp:coreProperties>
</file>