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5" w:type="dxa"/>
        <w:tblInd w:w="-601" w:type="dxa"/>
        <w:tblLayout w:type="fixed"/>
        <w:tblLook w:val="04A0"/>
      </w:tblPr>
      <w:tblGrid>
        <w:gridCol w:w="4426"/>
        <w:gridCol w:w="1506"/>
        <w:gridCol w:w="4433"/>
      </w:tblGrid>
      <w:tr w:rsidR="008A436C" w:rsidTr="008A436C">
        <w:trPr>
          <w:cantSplit/>
        </w:trPr>
        <w:tc>
          <w:tcPr>
            <w:tcW w:w="4428" w:type="dxa"/>
          </w:tcPr>
          <w:p w:rsidR="008A436C" w:rsidRDefault="008A436C">
            <w:pPr>
              <w:spacing w:after="0" w:line="240" w:lineRule="auto"/>
              <w:ind w:left="-108" w:firstLine="108"/>
              <w:jc w:val="center"/>
              <w:rPr>
                <w:rFonts w:ascii="Arial New Bash" w:hAnsi="Arial New Bash"/>
                <w:b/>
                <w:lang w:eastAsia="en-US"/>
              </w:rPr>
            </w:pPr>
            <w:r>
              <w:rPr>
                <w:rFonts w:ascii="Arial New Bash" w:hAnsi="Arial New Bash"/>
                <w:b/>
                <w:lang w:eastAsia="en-US"/>
              </w:rPr>
              <w:t>БАШ[ОРТОСТАН  РЕСПУБЛИКА]Ы</w:t>
            </w:r>
          </w:p>
          <w:p w:rsidR="008A436C" w:rsidRDefault="008A436C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lang w:eastAsia="en-US"/>
              </w:rPr>
              <w:t xml:space="preserve">СА[МА{ОШ  РАЙОНЫ </w:t>
            </w:r>
          </w:p>
          <w:p w:rsidR="008A436C" w:rsidRDefault="008A436C">
            <w:pPr>
              <w:spacing w:after="0" w:line="240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lang w:eastAsia="en-US"/>
              </w:rPr>
              <w:t xml:space="preserve">@  </w:t>
            </w:r>
          </w:p>
          <w:p w:rsidR="008A436C" w:rsidRDefault="008A436C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 ЙОМАШ</w:t>
            </w:r>
            <w:r>
              <w:rPr>
                <w:rFonts w:ascii="Arial New Bash" w:hAnsi="Arial New Bash"/>
                <w:b/>
                <w:lang w:eastAsia="en-US"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  <w:lang w:eastAsia="en-US"/>
              </w:rPr>
              <w:t xml:space="preserve">СОВЕТЫ </w:t>
            </w:r>
          </w:p>
          <w:p w:rsidR="008A436C" w:rsidRDefault="008A436C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lang w:eastAsia="en-US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</w:t>
            </w:r>
            <w:r>
              <w:rPr>
                <w:rFonts w:ascii="Arial New Bash" w:hAnsi="Arial New Bash"/>
                <w:b/>
                <w:bCs/>
                <w:lang w:eastAsia="en-US"/>
              </w:rPr>
              <w:t xml:space="preserve">^]Е  </w:t>
            </w:r>
          </w:p>
          <w:p w:rsidR="008A436C" w:rsidRDefault="008A436C">
            <w:pPr>
              <w:pStyle w:val="2"/>
              <w:spacing w:line="276" w:lineRule="auto"/>
              <w:ind w:left="-426"/>
              <w:rPr>
                <w:sz w:val="22"/>
                <w:lang w:eastAsia="en-US"/>
              </w:rPr>
            </w:pPr>
            <w:r>
              <w:rPr>
                <w:lang w:eastAsia="en-US"/>
              </w:rPr>
              <w:t>ХАКИМИ^ТЕ</w:t>
            </w:r>
          </w:p>
          <w:p w:rsidR="008A436C" w:rsidRDefault="008A436C">
            <w:pPr>
              <w:pStyle w:val="6"/>
              <w:framePr w:hSpace="0" w:wrap="auto" w:vAnchor="margin" w:hAnchor="text" w:yAlign="inline"/>
              <w:spacing w:line="276" w:lineRule="auto"/>
              <w:ind w:left="-426"/>
              <w:rPr>
                <w:b w:val="0"/>
                <w:sz w:val="4"/>
                <w:lang w:eastAsia="en-US"/>
              </w:rPr>
            </w:pPr>
          </w:p>
          <w:p w:rsidR="008A436C" w:rsidRDefault="008A436C">
            <w:pPr>
              <w:pStyle w:val="6"/>
              <w:framePr w:hSpace="0" w:wrap="auto" w:vAnchor="margin" w:hAnchor="text" w:yAlign="inline"/>
              <w:spacing w:line="276" w:lineRule="auto"/>
              <w:ind w:left="-426"/>
              <w:rPr>
                <w:b w:val="0"/>
                <w:sz w:val="4"/>
                <w:lang w:eastAsia="en-US"/>
              </w:rPr>
            </w:pPr>
          </w:p>
          <w:p w:rsidR="008A436C" w:rsidRDefault="008A436C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Cs/>
                <w:sz w:val="20"/>
                <w:lang w:eastAsia="en-US"/>
              </w:rPr>
            </w:pPr>
            <w:r>
              <w:rPr>
                <w:rFonts w:ascii="Arial New Bash" w:hAnsi="Arial New Bash"/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1506" w:type="dxa"/>
            <w:hideMark/>
          </w:tcPr>
          <w:p w:rsidR="008A436C" w:rsidRDefault="008A436C">
            <w:pPr>
              <w:jc w:val="center"/>
              <w:rPr>
                <w:rFonts w:ascii="Arial New Bash" w:hAnsi="Arial New Bash"/>
                <w:b/>
                <w:sz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32815" cy="1078865"/>
                  <wp:effectExtent l="19050" t="0" r="635" b="0"/>
                  <wp:docPr id="1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1078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dxa"/>
            <w:hideMark/>
          </w:tcPr>
          <w:p w:rsidR="008A436C" w:rsidRDefault="008A436C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2"/>
                <w:szCs w:val="22"/>
                <w:lang w:eastAsia="en-US"/>
              </w:rPr>
            </w:pPr>
            <w:r>
              <w:rPr>
                <w:bCs/>
                <w:caps/>
                <w:sz w:val="22"/>
                <w:szCs w:val="22"/>
                <w:lang w:eastAsia="en-US"/>
              </w:rPr>
              <w:t xml:space="preserve">Администрация </w:t>
            </w:r>
          </w:p>
          <w:p w:rsidR="008A436C" w:rsidRDefault="008A436C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2"/>
                <w:szCs w:val="22"/>
                <w:lang w:eastAsia="en-US"/>
              </w:rPr>
            </w:pPr>
            <w:r>
              <w:rPr>
                <w:bCs/>
                <w:caps/>
                <w:sz w:val="22"/>
                <w:szCs w:val="22"/>
                <w:lang w:eastAsia="en-US"/>
              </w:rPr>
              <w:t>сельского поселения</w:t>
            </w:r>
          </w:p>
          <w:p w:rsidR="008A436C" w:rsidRDefault="008A436C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Юмашевский </w:t>
            </w:r>
            <w:r>
              <w:rPr>
                <w:bCs/>
                <w:sz w:val="22"/>
                <w:szCs w:val="22"/>
                <w:lang w:eastAsia="en-US"/>
              </w:rPr>
              <w:t>сельсовет</w:t>
            </w:r>
          </w:p>
          <w:p w:rsidR="008A436C" w:rsidRDefault="008A436C">
            <w:pPr>
              <w:jc w:val="center"/>
              <w:rPr>
                <w:rFonts w:ascii="Arial New Bash" w:hAnsi="Arial New Bash"/>
                <w:b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муниципального района Чекмагушевский район Республики Башкортостан</w:t>
            </w:r>
          </w:p>
        </w:tc>
      </w:tr>
      <w:tr w:rsidR="008A436C" w:rsidTr="008A436C">
        <w:trPr>
          <w:cantSplit/>
          <w:trHeight w:val="90"/>
        </w:trPr>
        <w:tc>
          <w:tcPr>
            <w:tcW w:w="10368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A436C" w:rsidRDefault="008A436C">
            <w:pPr>
              <w:pStyle w:val="6"/>
              <w:framePr w:hSpace="0" w:wrap="auto" w:vAnchor="margin" w:hAnchor="text" w:yAlign="inline"/>
              <w:spacing w:line="276" w:lineRule="auto"/>
              <w:ind w:left="-426"/>
              <w:jc w:val="left"/>
              <w:rPr>
                <w:bCs/>
                <w:caps/>
                <w:sz w:val="4"/>
                <w:lang w:eastAsia="en-US"/>
              </w:rPr>
            </w:pPr>
          </w:p>
        </w:tc>
      </w:tr>
    </w:tbl>
    <w:p w:rsidR="008A436C" w:rsidRDefault="008A436C" w:rsidP="008A436C">
      <w:pPr>
        <w:ind w:left="-284" w:firstLine="284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</w:t>
      </w:r>
    </w:p>
    <w:p w:rsidR="008A436C" w:rsidRDefault="008A436C" w:rsidP="008A436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Arial New Bash" w:hAnsi="Arial New Bash"/>
          <w:bCs/>
          <w:sz w:val="24"/>
          <w:szCs w:val="24"/>
          <w:lang w:eastAsia="en-US"/>
        </w:rPr>
        <w:t>[</w:t>
      </w:r>
      <w:r>
        <w:rPr>
          <w:rFonts w:ascii="Times New Roman" w:hAnsi="Times New Roman" w:cs="Times New Roman"/>
          <w:caps/>
          <w:sz w:val="28"/>
          <w:szCs w:val="28"/>
        </w:rPr>
        <w:t xml:space="preserve"> а р а 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ПОСТАНОВЛЕНИЕ</w:t>
      </w:r>
    </w:p>
    <w:p w:rsidR="008A436C" w:rsidRDefault="008A436C" w:rsidP="008A436C">
      <w:pPr>
        <w:rPr>
          <w:rFonts w:ascii="Times New Roman" w:hAnsi="Times New Roman" w:cs="Times New Roman"/>
          <w:sz w:val="28"/>
          <w:szCs w:val="28"/>
        </w:rPr>
      </w:pPr>
    </w:p>
    <w:p w:rsidR="008A436C" w:rsidRDefault="008A436C" w:rsidP="008A436C">
      <w:pPr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26 октябрь 2018- й.                                    №72                      26  октября  2018 г.</w:t>
      </w:r>
    </w:p>
    <w:p w:rsidR="008A436C" w:rsidRDefault="008A436C" w:rsidP="008A4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36C" w:rsidRDefault="008A436C" w:rsidP="008A43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присвоении почтового адреса земельному участку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436C" w:rsidRDefault="008A436C" w:rsidP="008A43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436C" w:rsidRDefault="008A436C" w:rsidP="008A436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 №131 – ФЗ «Об общих принципах организации местного самоуправления в Российской Федерации», постановлением правительства Российской Федерации от 19.11.2014 года №1221 «Об утверждении Правил присвоения, изменения и аннулирования адресов» ПОСТАНОВЛЯЮ:</w:t>
      </w:r>
    </w:p>
    <w:p w:rsidR="008A436C" w:rsidRDefault="008A436C" w:rsidP="008A436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36C" w:rsidRDefault="008A436C" w:rsidP="008A436C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02:51:150201:10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присвоить следующий почтовый адрес: 452227,  Республика Башкортостан, Чекмагушевский муниципальный район, сельское поселение Юмашевский сельсовет, Новосеменкино село, Горная улица, земельный участок 1;</w:t>
      </w:r>
    </w:p>
    <w:p w:rsidR="008A436C" w:rsidRDefault="008A436C" w:rsidP="008A436C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02:51:150201:1 присвоить следующий почтовый адрес: 452227,  Республика Башкортостан, Чекмагушевский муниципальный район, сельское поселение Юмашевский сельсовет, Новосеменкино село, Горная улица, земельный участок 2;</w:t>
      </w:r>
    </w:p>
    <w:p w:rsidR="008A436C" w:rsidRDefault="008A436C" w:rsidP="008A436C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02:51:150201:11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присвоить следующий почтовый адрес: 452227,  Республика Башкортостан, Чекмагушевский муниципальный район, сельское поселение Юмашевский сельсовет, Новосеменкино село, Горная улица, земельный участок 3;</w:t>
      </w:r>
    </w:p>
    <w:p w:rsidR="008A436C" w:rsidRDefault="008A436C" w:rsidP="008A436C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02:51:150201:2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присвоить следующий почтовый адрес: 452227,  Республика Башкортостан, Чекмагушевский муниципальный район, сельское поселение Юмашевский сельсовет, Новосеменкино село, Горная улица, земельный участок 4;</w:t>
      </w:r>
    </w:p>
    <w:p w:rsidR="008A436C" w:rsidRDefault="008A436C" w:rsidP="008A436C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Земельному участку, с кадастровым номером 02:51:150201:12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присвоить следующий почтовый адрес: 452227,  Республика Башкортостан, Чекмагушевский муниципальный район, сельское поселение Юмашевский сельсовет, Новосеменкино село, Горная улица, земельный участок 5;</w:t>
      </w:r>
    </w:p>
    <w:p w:rsidR="008A436C" w:rsidRDefault="008A436C" w:rsidP="008A436C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02:51:150201:3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присвоить следующий почтовый адрес: 452227,  Республика Башкортостан, Чекмагушевский муниципальный район, сельское поселение Юмашевский сельсовет, Новосеменкино село, Горная улица, земельный участок 6;</w:t>
      </w:r>
    </w:p>
    <w:p w:rsidR="008A436C" w:rsidRDefault="008A436C" w:rsidP="008A436C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02:51:150201:13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присвоить следующий почтовый адрес: 452227,  Республика Башкортостан, Чекмагушевский муниципальный район, сельское поселение Юмашевский сельсовет, Новосеменкино село, Горная улица, земельный участок 7;</w:t>
      </w:r>
    </w:p>
    <w:p w:rsidR="008A436C" w:rsidRDefault="008A436C" w:rsidP="008A436C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02:51:150201:4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присвоить следующий почтовый адрес: 452227,  Республика Башкортостан, Чекмагушевский муниципальный район, сельское поселение Юмашевский сельсовет, Новосеменкино село, Горная улица, земельный участок 8;</w:t>
      </w:r>
    </w:p>
    <w:p w:rsidR="008A436C" w:rsidRDefault="008A436C" w:rsidP="008A436C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02:51:150201:14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присвоить следующий почтовый адрес: 452227,  Республика Башкортостан, Чекмагушевский муниципальный район, сельское поселение Юмашевский сельсовет, Новосеменкино село, Горная улица, земельный участок 9;</w:t>
      </w:r>
    </w:p>
    <w:p w:rsidR="008A436C" w:rsidRDefault="008A436C" w:rsidP="008A436C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02:51:150201:5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присвоить следующий почтовый адрес: 452227,  Республика Башкортостан, Чекмагушевский муниципальный район, сельское поселение Юмашевский сельсовет, Новосеменкино село, Горная улица, земельный участок 10;</w:t>
      </w:r>
    </w:p>
    <w:p w:rsidR="008A436C" w:rsidRDefault="008A436C" w:rsidP="008A436C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02:51:150201:16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присвоить следующий почтовый адрес: 452227,  Республика Башкортостан, Чекмагушевский муниципальный район, сельское поселение Юмашевский сельсовет, Новосеменкино село, Горная улица, земельный участок 11;</w:t>
      </w:r>
    </w:p>
    <w:p w:rsidR="008A436C" w:rsidRDefault="008A436C" w:rsidP="008A436C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02:51:150201:6 присвоить следующий почтовый адрес: 452227,  Республика Башкортостан, Чекмагушевский муниципальный район, сельское поселение Юмашевский сельсовет, Новосеменкино село, Горная улица, земельный участок 12;</w:t>
      </w:r>
    </w:p>
    <w:p w:rsidR="008A436C" w:rsidRDefault="008A436C" w:rsidP="008A436C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02:51:150201:17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присвоить следующий почтовый адрес: 452227,  Республика Башкортостан, Чекмагушевский муниципальный район, сельское поселение Юмашевский сельсовет, Новосеменкино село, Горная улица, земельный участок 13;</w:t>
      </w:r>
    </w:p>
    <w:p w:rsidR="008A436C" w:rsidRDefault="008A436C" w:rsidP="008A436C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Земельному участку, с кадастровым номером 02:51:150201:7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присвоить следующий почтовый адрес: 452227,  Республика Башкортостан, Чекмагушевский муниципальный район, сельское поселение Юмашевский сельсовет, Новосеменкино село, Горная улица, земельный участок 14;</w:t>
      </w:r>
    </w:p>
    <w:p w:rsidR="008A436C" w:rsidRDefault="008A436C" w:rsidP="008A436C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02:51:150201:18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присвоить следующий почтовый адрес: 452227,  Республика Башкортостан, Чекмагушевский муниципальный район, сельское поселение Юмашевский сельсовет, Новосеменкино село, Горная улица, земельный участок 15;</w:t>
      </w:r>
    </w:p>
    <w:p w:rsidR="008A436C" w:rsidRDefault="008A436C" w:rsidP="008A436C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02:51:150201:19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присвоить следующий почтовый адрес: 452227,  Республика Башкортостан, Чекмагушевский муниципальный район, сельское поселение Юмашевский сельсовет, Новосеменкино село, Горная улица, земельный участок 17;</w:t>
      </w:r>
    </w:p>
    <w:p w:rsidR="008A436C" w:rsidRDefault="008A436C" w:rsidP="008A436C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02:51:150201:20 присвоить следующий почтовый адрес: 452227,  Республика Башкортостан, Чекмагушевский муниципальный район, сельское поселение Юмашевский сельсовет, Новосеменкино село, Горная улица, земельный участок 19;</w:t>
      </w:r>
    </w:p>
    <w:p w:rsidR="008A436C" w:rsidRDefault="008A436C" w:rsidP="008A436C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02:51:150201:21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присвоить следующий почтовый адрес: 452227,  Республика Башкортостан, Чекмагушевский муниципальный район, сельское поселение Юмашевский сельсовет, Новосеменкино село, Горная улица, земельный участок 21;</w:t>
      </w:r>
    </w:p>
    <w:p w:rsidR="008A436C" w:rsidRDefault="008A436C" w:rsidP="008A436C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02:51:150201:22 присвоить следующий почтовый адрес: 452227,  Республика Башкортостан, Чекмагушевский муниципальный район, сельское поселение Юмашевский сельсовет, Новосеменкино село, Горная улица, земельный участок 23;</w:t>
      </w:r>
    </w:p>
    <w:p w:rsidR="008A436C" w:rsidRDefault="008A436C" w:rsidP="008A436C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02:51:150201:</w:t>
      </w:r>
      <w:r w:rsidR="001F438E">
        <w:rPr>
          <w:rFonts w:ascii="Times New Roman" w:hAnsi="Times New Roman" w:cs="Times New Roman"/>
          <w:sz w:val="28"/>
          <w:szCs w:val="28"/>
        </w:rPr>
        <w:t>23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присвоить следующий почтовый адрес: 452227,  Республика Башкортостан, Чекмагушевский муниципальный район, сельское поселение Юмашевский сельсовет, Новосеменкино село, Горная улица, земельный участок </w:t>
      </w:r>
      <w:r w:rsidR="001F438E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438E" w:rsidRDefault="001F438E" w:rsidP="001F438E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02:51:150201:24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присвоить следующий почтовый адрес: 452227,  Республика Башкортостан, Чекмагушевский муниципальный район, сельское поселение Юмашевский сельсовет, Новосеменкино село, Горная улица, земельный участок 27;</w:t>
      </w:r>
    </w:p>
    <w:p w:rsidR="001F438E" w:rsidRDefault="001F438E" w:rsidP="001F438E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02:51:150201:25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присвоить следующий почтовый адрес: 452227,  Республика Башкортостан, Чекмагушевский муниципальный район, сельское поселение Юмашевский сельсовет, Новосеменкино село, Горная улица, земельный участок </w:t>
      </w:r>
      <w:r w:rsidR="00C610E2">
        <w:rPr>
          <w:rFonts w:ascii="Times New Roman" w:hAnsi="Times New Roman" w:cs="Times New Roman"/>
          <w:sz w:val="28"/>
          <w:szCs w:val="28"/>
        </w:rPr>
        <w:t>29.</w:t>
      </w:r>
    </w:p>
    <w:p w:rsidR="008A436C" w:rsidRDefault="008A436C" w:rsidP="008A436C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36C" w:rsidRDefault="008A436C" w:rsidP="008A436C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36C" w:rsidRDefault="008A436C" w:rsidP="008A436C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Контроль за исполнением  настоящего Постановления</w:t>
      </w:r>
      <w:r w:rsidR="00C610E2">
        <w:rPr>
          <w:sz w:val="28"/>
          <w:szCs w:val="28"/>
        </w:rPr>
        <w:t xml:space="preserve"> оставляю     </w:t>
      </w:r>
      <w:r>
        <w:rPr>
          <w:sz w:val="28"/>
          <w:szCs w:val="28"/>
        </w:rPr>
        <w:t>за собой.</w:t>
      </w:r>
    </w:p>
    <w:p w:rsidR="008A436C" w:rsidRDefault="008A436C" w:rsidP="008A436C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8A436C" w:rsidRDefault="008A436C" w:rsidP="008A436C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8A436C" w:rsidRDefault="008A436C" w:rsidP="008A436C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8A436C" w:rsidRDefault="008A436C" w:rsidP="008A436C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8A436C" w:rsidRDefault="008A436C" w:rsidP="008A436C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Глава сельского поселения:                                 Р.Х.Салимгареева </w:t>
      </w:r>
    </w:p>
    <w:p w:rsidR="008A436C" w:rsidRDefault="008A436C" w:rsidP="008A436C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36C" w:rsidRDefault="008A436C" w:rsidP="008A436C">
      <w:pPr>
        <w:pStyle w:val="a4"/>
      </w:pPr>
    </w:p>
    <w:p w:rsidR="008A436C" w:rsidRDefault="008A436C" w:rsidP="008A436C"/>
    <w:p w:rsidR="00987D26" w:rsidRDefault="00987D26"/>
    <w:sectPr w:rsidR="00987D26" w:rsidSect="00987D2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D7D"/>
    <w:multiLevelType w:val="hybridMultilevel"/>
    <w:tmpl w:val="12301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stylePaneFormatFilter w:val="3F01"/>
  <w:defaultTabStop w:val="708"/>
  <w:characterSpacingControl w:val="doNotCompress"/>
  <w:compat/>
  <w:rsids>
    <w:rsidRoot w:val="008A436C"/>
    <w:rsid w:val="001F438E"/>
    <w:rsid w:val="00326726"/>
    <w:rsid w:val="008A436C"/>
    <w:rsid w:val="00987D26"/>
    <w:rsid w:val="00C610E2"/>
    <w:rsid w:val="00CE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36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8A436C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8A436C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8A436C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A436C"/>
    <w:rPr>
      <w:rFonts w:ascii="Arial New Bash" w:hAnsi="Arial New Bash"/>
      <w:b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8A436C"/>
    <w:rPr>
      <w:rFonts w:ascii="Arial New Bash" w:hAnsi="Arial New Bash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8A436C"/>
    <w:rPr>
      <w:rFonts w:ascii="Arial New Bash" w:hAnsi="Arial New Bash"/>
      <w:b/>
      <w:sz w:val="28"/>
    </w:rPr>
  </w:style>
  <w:style w:type="paragraph" w:styleId="a3">
    <w:name w:val="Normal (Web)"/>
    <w:basedOn w:val="a"/>
    <w:uiPriority w:val="99"/>
    <w:unhideWhenUsed/>
    <w:rsid w:val="008A4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A436C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8A436C"/>
    <w:pPr>
      <w:ind w:left="720"/>
    </w:pPr>
    <w:rPr>
      <w:rFonts w:ascii="Calibri" w:eastAsia="Times New Roman" w:hAnsi="Calibri" w:cs="Calibri"/>
      <w:lang w:eastAsia="en-US"/>
    </w:rPr>
  </w:style>
  <w:style w:type="paragraph" w:styleId="a5">
    <w:name w:val="Balloon Text"/>
    <w:basedOn w:val="a"/>
    <w:link w:val="a6"/>
    <w:rsid w:val="008A4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A436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Q7</cp:lastModifiedBy>
  <cp:revision>2</cp:revision>
  <dcterms:created xsi:type="dcterms:W3CDTF">2018-11-02T09:14:00Z</dcterms:created>
  <dcterms:modified xsi:type="dcterms:W3CDTF">2018-11-02T09:14:00Z</dcterms:modified>
</cp:coreProperties>
</file>