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619"/>
        <w:gridCol w:w="4441"/>
      </w:tblGrid>
      <w:tr w:rsidR="0036009C" w:rsidRPr="00D14D5D" w:rsidTr="00966CBC">
        <w:trPr>
          <w:cantSplit/>
          <w:jc w:val="center"/>
        </w:trPr>
        <w:tc>
          <w:tcPr>
            <w:tcW w:w="4680" w:type="dxa"/>
            <w:hideMark/>
          </w:tcPr>
          <w:p w:rsidR="0036009C" w:rsidRPr="00D14D5D" w:rsidRDefault="0036009C" w:rsidP="00966CBC">
            <w:pPr>
              <w:jc w:val="center"/>
              <w:rPr>
                <w:b/>
                <w:sz w:val="24"/>
                <w:szCs w:val="28"/>
              </w:rPr>
            </w:pPr>
            <w:proofErr w:type="gramStart"/>
            <w:r w:rsidRPr="00D14D5D">
              <w:rPr>
                <w:b/>
                <w:sz w:val="24"/>
                <w:szCs w:val="28"/>
              </w:rPr>
              <w:t>БАШ</w:t>
            </w:r>
            <w:r w:rsidRPr="00D14D5D">
              <w:rPr>
                <w:b/>
                <w:sz w:val="24"/>
                <w:szCs w:val="28"/>
                <w:lang w:val="ba-RU"/>
              </w:rPr>
              <w:t>Ҡ</w:t>
            </w:r>
            <w:r w:rsidRPr="00D14D5D">
              <w:rPr>
                <w:b/>
                <w:sz w:val="24"/>
                <w:szCs w:val="28"/>
              </w:rPr>
              <w:t>ОРТОСТАН  РЕСПУБЛИКА</w:t>
            </w:r>
            <w:r w:rsidRPr="00D14D5D">
              <w:rPr>
                <w:b/>
                <w:sz w:val="24"/>
                <w:szCs w:val="28"/>
                <w:lang w:val="ba-RU"/>
              </w:rPr>
              <w:t>Һ</w:t>
            </w:r>
            <w:r w:rsidRPr="00D14D5D">
              <w:rPr>
                <w:b/>
                <w:sz w:val="24"/>
                <w:szCs w:val="28"/>
              </w:rPr>
              <w:t>Ы</w:t>
            </w:r>
            <w:proofErr w:type="gramEnd"/>
          </w:p>
          <w:p w:rsidR="0036009C" w:rsidRPr="00D14D5D" w:rsidRDefault="0036009C" w:rsidP="00966CBC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D14D5D">
              <w:rPr>
                <w:b/>
                <w:bCs/>
                <w:sz w:val="24"/>
                <w:szCs w:val="28"/>
              </w:rPr>
              <w:t>СА</w:t>
            </w:r>
            <w:r w:rsidRPr="00D14D5D">
              <w:rPr>
                <w:b/>
                <w:bCs/>
                <w:sz w:val="24"/>
                <w:szCs w:val="28"/>
                <w:lang w:val="ba-RU"/>
              </w:rPr>
              <w:t>Ҡ</w:t>
            </w:r>
            <w:r w:rsidRPr="00D14D5D">
              <w:rPr>
                <w:b/>
                <w:bCs/>
                <w:sz w:val="24"/>
                <w:szCs w:val="28"/>
              </w:rPr>
              <w:t>МА</w:t>
            </w:r>
            <w:r w:rsidRPr="00D14D5D">
              <w:rPr>
                <w:b/>
                <w:bCs/>
                <w:sz w:val="24"/>
                <w:szCs w:val="28"/>
                <w:lang w:val="ba-RU"/>
              </w:rPr>
              <w:t>Ғ</w:t>
            </w:r>
            <w:r w:rsidRPr="00D14D5D">
              <w:rPr>
                <w:b/>
                <w:bCs/>
                <w:sz w:val="24"/>
                <w:szCs w:val="28"/>
              </w:rPr>
              <w:t>ОШ  РАЙОНЫ</w:t>
            </w:r>
            <w:proofErr w:type="gramEnd"/>
          </w:p>
          <w:p w:rsidR="0036009C" w:rsidRPr="00D14D5D" w:rsidRDefault="0036009C" w:rsidP="00966CBC">
            <w:pPr>
              <w:jc w:val="center"/>
              <w:rPr>
                <w:b/>
                <w:bCs/>
                <w:sz w:val="24"/>
                <w:szCs w:val="28"/>
              </w:rPr>
            </w:pPr>
            <w:r w:rsidRPr="00D14D5D">
              <w:rPr>
                <w:b/>
                <w:bCs/>
                <w:caps/>
                <w:sz w:val="24"/>
                <w:szCs w:val="28"/>
              </w:rPr>
              <w:t>муниципаль районЫНЫ</w:t>
            </w:r>
            <w:r w:rsidRPr="00D14D5D">
              <w:rPr>
                <w:b/>
                <w:bCs/>
                <w:sz w:val="24"/>
                <w:szCs w:val="28"/>
                <w:lang w:val="ba-RU"/>
              </w:rPr>
              <w:t>Ң</w:t>
            </w:r>
          </w:p>
          <w:p w:rsidR="0036009C" w:rsidRPr="00D14D5D" w:rsidRDefault="0036009C" w:rsidP="00966CBC">
            <w:pPr>
              <w:jc w:val="center"/>
              <w:rPr>
                <w:b/>
                <w:bCs/>
                <w:sz w:val="24"/>
                <w:szCs w:val="28"/>
              </w:rPr>
            </w:pPr>
            <w:r w:rsidRPr="00D14D5D">
              <w:rPr>
                <w:b/>
                <w:sz w:val="24"/>
                <w:szCs w:val="28"/>
              </w:rPr>
              <w:t xml:space="preserve">ЙОМАШ АУЫЛ </w:t>
            </w:r>
            <w:r w:rsidRPr="00D14D5D">
              <w:rPr>
                <w:b/>
                <w:bCs/>
                <w:sz w:val="24"/>
                <w:szCs w:val="28"/>
              </w:rPr>
              <w:t>СОВЕТЫ</w:t>
            </w:r>
          </w:p>
          <w:p w:rsidR="0036009C" w:rsidRPr="00D14D5D" w:rsidRDefault="0036009C" w:rsidP="00966CBC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D14D5D">
              <w:rPr>
                <w:b/>
                <w:bCs/>
                <w:sz w:val="24"/>
                <w:szCs w:val="28"/>
              </w:rPr>
              <w:t>АУЫЛ  БИЛ</w:t>
            </w:r>
            <w:r w:rsidRPr="00D14D5D">
              <w:rPr>
                <w:b/>
                <w:bCs/>
                <w:sz w:val="24"/>
                <w:szCs w:val="28"/>
                <w:lang w:val="ba-RU"/>
              </w:rPr>
              <w:t>Ә</w:t>
            </w:r>
            <w:r w:rsidRPr="00D14D5D">
              <w:rPr>
                <w:b/>
                <w:bCs/>
                <w:caps/>
                <w:sz w:val="24"/>
                <w:szCs w:val="28"/>
              </w:rPr>
              <w:t>м</w:t>
            </w:r>
            <w:r w:rsidRPr="00D14D5D">
              <w:rPr>
                <w:b/>
                <w:bCs/>
                <w:caps/>
                <w:sz w:val="24"/>
                <w:szCs w:val="28"/>
                <w:lang w:val="ba-RU"/>
              </w:rPr>
              <w:t>ӘҺ</w:t>
            </w:r>
            <w:r w:rsidRPr="00D14D5D">
              <w:rPr>
                <w:b/>
                <w:bCs/>
                <w:sz w:val="24"/>
                <w:szCs w:val="28"/>
              </w:rPr>
              <w:t>Е</w:t>
            </w:r>
            <w:proofErr w:type="gramEnd"/>
          </w:p>
          <w:p w:rsidR="0036009C" w:rsidRPr="00D14D5D" w:rsidRDefault="0036009C" w:rsidP="00966CBC">
            <w:pPr>
              <w:keepNext/>
              <w:keepLines/>
              <w:spacing w:line="276" w:lineRule="auto"/>
              <w:jc w:val="center"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D14D5D">
              <w:rPr>
                <w:b/>
                <w:bCs/>
                <w:sz w:val="24"/>
              </w:rPr>
              <w:t>ХАКИМИ</w:t>
            </w:r>
            <w:r w:rsidRPr="00D14D5D">
              <w:rPr>
                <w:b/>
                <w:bCs/>
                <w:sz w:val="24"/>
                <w:lang w:val="ba-RU"/>
              </w:rPr>
              <w:t>Ә</w:t>
            </w:r>
            <w:r w:rsidRPr="00D14D5D">
              <w:rPr>
                <w:b/>
                <w:bCs/>
                <w:sz w:val="24"/>
              </w:rPr>
              <w:t>ТЕ</w:t>
            </w:r>
          </w:p>
        </w:tc>
        <w:tc>
          <w:tcPr>
            <w:tcW w:w="1619" w:type="dxa"/>
            <w:hideMark/>
          </w:tcPr>
          <w:p w:rsidR="0036009C" w:rsidRPr="00D14D5D" w:rsidRDefault="0036009C" w:rsidP="00966CBC">
            <w:pPr>
              <w:jc w:val="center"/>
              <w:rPr>
                <w:rFonts w:ascii="Arial New Bash" w:hAnsi="Arial New Bash"/>
                <w:b/>
                <w:sz w:val="20"/>
                <w:szCs w:val="28"/>
              </w:rPr>
            </w:pPr>
            <w:r w:rsidRPr="00D14D5D">
              <w:rPr>
                <w:noProof/>
                <w:szCs w:val="28"/>
              </w:rPr>
              <w:drawing>
                <wp:inline distT="0" distB="0" distL="0" distR="0">
                  <wp:extent cx="942975" cy="1076325"/>
                  <wp:effectExtent l="0" t="0" r="9525" b="9525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:rsidR="0036009C" w:rsidRPr="00D14D5D" w:rsidRDefault="0036009C" w:rsidP="00966CBC">
            <w:pPr>
              <w:keepNext/>
              <w:framePr w:hSpace="180" w:wrap="around" w:vAnchor="text" w:hAnchor="margin" w:y="59"/>
              <w:jc w:val="center"/>
              <w:outlineLvl w:val="5"/>
              <w:rPr>
                <w:bCs/>
                <w:i/>
                <w:caps/>
                <w:sz w:val="24"/>
                <w:szCs w:val="20"/>
              </w:rPr>
            </w:pPr>
            <w:r w:rsidRPr="00D14D5D">
              <w:rPr>
                <w:b/>
                <w:bCs/>
                <w:caps/>
                <w:sz w:val="24"/>
                <w:szCs w:val="20"/>
              </w:rPr>
              <w:t>Администрация</w:t>
            </w:r>
          </w:p>
          <w:p w:rsidR="0036009C" w:rsidRPr="00D14D5D" w:rsidRDefault="0036009C" w:rsidP="00966CBC">
            <w:pPr>
              <w:keepNext/>
              <w:framePr w:hSpace="180" w:wrap="around" w:vAnchor="text" w:hAnchor="margin" w:y="59"/>
              <w:jc w:val="center"/>
              <w:outlineLvl w:val="5"/>
              <w:rPr>
                <w:bCs/>
                <w:i/>
                <w:caps/>
                <w:sz w:val="24"/>
                <w:szCs w:val="20"/>
              </w:rPr>
            </w:pPr>
            <w:r w:rsidRPr="00D14D5D">
              <w:rPr>
                <w:b/>
                <w:bCs/>
                <w:caps/>
                <w:sz w:val="24"/>
                <w:szCs w:val="20"/>
              </w:rPr>
              <w:t>сельского поселения</w:t>
            </w:r>
          </w:p>
          <w:p w:rsidR="0036009C" w:rsidRPr="00D14D5D" w:rsidRDefault="0036009C" w:rsidP="00966CBC">
            <w:pPr>
              <w:keepNext/>
              <w:framePr w:hSpace="180" w:wrap="around" w:vAnchor="text" w:hAnchor="margin" w:x="-252" w:y="59"/>
              <w:jc w:val="center"/>
              <w:outlineLvl w:val="3"/>
              <w:rPr>
                <w:b/>
                <w:bCs/>
                <w:i/>
                <w:caps/>
                <w:sz w:val="24"/>
                <w:szCs w:val="28"/>
              </w:rPr>
            </w:pPr>
            <w:r w:rsidRPr="00D14D5D">
              <w:rPr>
                <w:b/>
                <w:caps/>
                <w:sz w:val="24"/>
                <w:szCs w:val="28"/>
              </w:rPr>
              <w:t>ЮМАШЕВСКИЙ СЕЛЬСОВЕТ</w:t>
            </w:r>
          </w:p>
          <w:p w:rsidR="0036009C" w:rsidRPr="00D14D5D" w:rsidRDefault="0036009C" w:rsidP="00966CBC">
            <w:pPr>
              <w:jc w:val="center"/>
              <w:rPr>
                <w:rFonts w:ascii="Arial New Bash" w:hAnsi="Arial New Bash"/>
                <w:bCs/>
                <w:sz w:val="20"/>
                <w:szCs w:val="28"/>
              </w:rPr>
            </w:pPr>
            <w:r w:rsidRPr="00D14D5D">
              <w:rPr>
                <w:b/>
                <w:bCs/>
                <w:caps/>
                <w:sz w:val="24"/>
                <w:szCs w:val="28"/>
              </w:rPr>
              <w:t>муниципального района Чекмагушевский район Республики Башкортостан</w:t>
            </w:r>
          </w:p>
        </w:tc>
      </w:tr>
      <w:tr w:rsidR="0036009C" w:rsidRPr="00D14D5D" w:rsidTr="00966CBC">
        <w:trPr>
          <w:cantSplit/>
          <w:jc w:val="center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009C" w:rsidRPr="00D14D5D" w:rsidRDefault="0036009C" w:rsidP="00966CBC">
            <w:pPr>
              <w:rPr>
                <w:bCs/>
                <w:caps/>
                <w:sz w:val="4"/>
                <w:szCs w:val="28"/>
              </w:rPr>
            </w:pPr>
          </w:p>
        </w:tc>
      </w:tr>
    </w:tbl>
    <w:p w:rsidR="0036009C" w:rsidRPr="00D14D5D" w:rsidRDefault="0036009C" w:rsidP="0036009C">
      <w:pPr>
        <w:rPr>
          <w:sz w:val="8"/>
          <w:szCs w:val="28"/>
        </w:rPr>
      </w:pPr>
    </w:p>
    <w:p w:rsidR="0036009C" w:rsidRPr="00D14D5D" w:rsidRDefault="0036009C" w:rsidP="0036009C">
      <w:pPr>
        <w:rPr>
          <w:rFonts w:ascii="TimBashk" w:hAnsi="TimBashk"/>
          <w:szCs w:val="28"/>
        </w:rPr>
      </w:pPr>
      <w:r>
        <w:rPr>
          <w:bCs/>
          <w:szCs w:val="28"/>
          <w:lang w:val="ba-RU"/>
        </w:rPr>
        <w:t xml:space="preserve">    </w:t>
      </w:r>
      <w:r w:rsidRPr="00D14D5D">
        <w:rPr>
          <w:bCs/>
          <w:szCs w:val="28"/>
          <w:lang w:val="ba-RU"/>
        </w:rPr>
        <w:t>Ҡ</w:t>
      </w:r>
      <w:r w:rsidRPr="00D14D5D">
        <w:rPr>
          <w:caps/>
          <w:szCs w:val="28"/>
        </w:rPr>
        <w:t xml:space="preserve"> А Р А Р                                                                         </w:t>
      </w:r>
      <w:bookmarkStart w:id="0" w:name="_GoBack"/>
      <w:bookmarkEnd w:id="0"/>
      <w:r w:rsidRPr="00D14D5D">
        <w:rPr>
          <w:rFonts w:ascii="TimBashk" w:hAnsi="TimBashk"/>
          <w:szCs w:val="28"/>
        </w:rPr>
        <w:t>ПОСТАНОВЛЕНИЕ</w:t>
      </w:r>
    </w:p>
    <w:p w:rsidR="0036009C" w:rsidRPr="00D14D5D" w:rsidRDefault="0036009C" w:rsidP="0036009C">
      <w:pPr>
        <w:ind w:left="-142" w:firstLine="142"/>
        <w:rPr>
          <w:rFonts w:ascii="Arial New Bash" w:hAnsi="Arial New Bash"/>
          <w:b/>
          <w:color w:val="000000"/>
          <w:sz w:val="36"/>
          <w:szCs w:val="28"/>
        </w:rPr>
      </w:pPr>
    </w:p>
    <w:p w:rsidR="0036009C" w:rsidRPr="00D14D5D" w:rsidRDefault="0036009C" w:rsidP="0036009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22</w:t>
      </w:r>
      <w:r>
        <w:rPr>
          <w:color w:val="000000"/>
          <w:sz w:val="27"/>
          <w:szCs w:val="27"/>
        </w:rPr>
        <w:t xml:space="preserve"> ноябрь</w:t>
      </w:r>
      <w:r w:rsidRPr="00D14D5D">
        <w:rPr>
          <w:color w:val="000000"/>
          <w:sz w:val="27"/>
          <w:szCs w:val="27"/>
        </w:rPr>
        <w:t xml:space="preserve"> 2024- й.</w:t>
      </w:r>
      <w:r w:rsidRPr="00D14D5D">
        <w:rPr>
          <w:color w:val="000000"/>
          <w:sz w:val="27"/>
          <w:szCs w:val="27"/>
        </w:rPr>
        <w:tab/>
      </w:r>
      <w:r w:rsidRPr="00D14D5D">
        <w:rPr>
          <w:color w:val="000000"/>
          <w:sz w:val="27"/>
          <w:szCs w:val="27"/>
        </w:rPr>
        <w:tab/>
        <w:t xml:space="preserve">                 №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5    </w:t>
      </w:r>
      <w:r>
        <w:rPr>
          <w:color w:val="000000"/>
          <w:sz w:val="27"/>
          <w:szCs w:val="27"/>
        </w:rPr>
        <w:tab/>
        <w:t xml:space="preserve">                    </w:t>
      </w:r>
      <w:r w:rsidRPr="00D14D5D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>22</w:t>
      </w:r>
      <w:r>
        <w:rPr>
          <w:color w:val="000000"/>
          <w:sz w:val="27"/>
          <w:szCs w:val="27"/>
        </w:rPr>
        <w:t xml:space="preserve"> ноября</w:t>
      </w:r>
      <w:r w:rsidRPr="00D14D5D">
        <w:rPr>
          <w:color w:val="000000"/>
          <w:sz w:val="27"/>
          <w:szCs w:val="27"/>
        </w:rPr>
        <w:t xml:space="preserve"> 2024 г.</w:t>
      </w:r>
    </w:p>
    <w:p w:rsidR="0036009C" w:rsidRDefault="0036009C" w:rsidP="0036009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6009C" w:rsidRDefault="0036009C" w:rsidP="0036009C">
      <w:pPr>
        <w:jc w:val="center"/>
        <w:rPr>
          <w:color w:val="000000"/>
          <w:szCs w:val="28"/>
        </w:rPr>
      </w:pPr>
      <w:r w:rsidRPr="00D14D5D">
        <w:rPr>
          <w:color w:val="000000"/>
          <w:szCs w:val="28"/>
        </w:rPr>
        <w:t xml:space="preserve">О присвоении адреса </w:t>
      </w:r>
    </w:p>
    <w:p w:rsidR="0036009C" w:rsidRPr="00D14D5D" w:rsidRDefault="0036009C" w:rsidP="0036009C">
      <w:pPr>
        <w:jc w:val="center"/>
        <w:rPr>
          <w:color w:val="000000"/>
          <w:szCs w:val="28"/>
        </w:rPr>
      </w:pPr>
    </w:p>
    <w:p w:rsidR="0036009C" w:rsidRPr="00D14D5D" w:rsidRDefault="0036009C" w:rsidP="0036009C">
      <w:pPr>
        <w:ind w:firstLine="567"/>
        <w:jc w:val="both"/>
        <w:rPr>
          <w:b/>
          <w:szCs w:val="28"/>
          <w:lang w:eastAsia="en-US"/>
        </w:rPr>
      </w:pPr>
      <w:r w:rsidRPr="00D14D5D">
        <w:rPr>
          <w:szCs w:val="28"/>
          <w:lang w:eastAsia="en-US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14D5D">
        <w:rPr>
          <w:szCs w:val="28"/>
          <w:lang w:eastAsia="en-US"/>
        </w:rPr>
        <w:t>адресообразующих</w:t>
      </w:r>
      <w:proofErr w:type="spellEnd"/>
      <w:r w:rsidRPr="00D14D5D">
        <w:rPr>
          <w:szCs w:val="28"/>
          <w:lang w:eastAsia="en-US"/>
        </w:rPr>
        <w:t xml:space="preserve"> элементов»,  </w:t>
      </w:r>
      <w:r w:rsidRPr="00D14D5D">
        <w:rPr>
          <w:b/>
          <w:szCs w:val="28"/>
          <w:lang w:eastAsia="en-US"/>
        </w:rPr>
        <w:t>ПОСТАНОВЛЯЮ:</w:t>
      </w:r>
    </w:p>
    <w:p w:rsidR="0036009C" w:rsidRDefault="0036009C" w:rsidP="0036009C">
      <w:pPr>
        <w:ind w:firstLine="567"/>
        <w:jc w:val="both"/>
        <w:rPr>
          <w:szCs w:val="28"/>
        </w:rPr>
      </w:pPr>
    </w:p>
    <w:p w:rsidR="0036009C" w:rsidRPr="00045265" w:rsidRDefault="0036009C" w:rsidP="0036009C">
      <w:pPr>
        <w:pStyle w:val="a4"/>
        <w:numPr>
          <w:ilvl w:val="0"/>
          <w:numId w:val="2"/>
        </w:numPr>
        <w:jc w:val="both"/>
        <w:rPr>
          <w:rStyle w:val="fontstyle01"/>
        </w:rPr>
      </w:pPr>
      <w:r w:rsidRPr="0036009C">
        <w:rPr>
          <w:szCs w:val="28"/>
        </w:rPr>
        <w:t xml:space="preserve">Земельному участку с условным кадастровым номером </w:t>
      </w:r>
      <w:r w:rsidRPr="0036009C">
        <w:rPr>
          <w:rStyle w:val="fontstyle01"/>
        </w:rPr>
        <w:t>02:51:120301:53</w:t>
      </w:r>
      <w:r>
        <w:rPr>
          <w:rStyle w:val="fontstyle01"/>
        </w:rPr>
        <w:t xml:space="preserve"> п</w:t>
      </w:r>
      <w:r w:rsidRPr="0036009C">
        <w:rPr>
          <w:szCs w:val="28"/>
        </w:rPr>
        <w:t>рисвоить адрес:</w:t>
      </w:r>
      <w:r w:rsidRPr="00946925">
        <w:rPr>
          <w:rStyle w:val="FR1"/>
        </w:rPr>
        <w:t xml:space="preserve"> </w:t>
      </w:r>
      <w:r>
        <w:rPr>
          <w:rStyle w:val="FR1"/>
        </w:rPr>
        <w:t xml:space="preserve">Российская Федерация, </w:t>
      </w:r>
      <w:r w:rsidRPr="0036009C">
        <w:rPr>
          <w:szCs w:val="28"/>
        </w:rPr>
        <w:t xml:space="preserve">Республика Башкортостан, </w:t>
      </w:r>
      <w:proofErr w:type="spellStart"/>
      <w:r w:rsidRPr="0036009C">
        <w:rPr>
          <w:szCs w:val="28"/>
        </w:rPr>
        <w:t>Чекмагушевский</w:t>
      </w:r>
      <w:proofErr w:type="spellEnd"/>
      <w:r w:rsidRPr="0036009C">
        <w:rPr>
          <w:szCs w:val="28"/>
        </w:rPr>
        <w:t xml:space="preserve"> муниципальный район, сельское поселение </w:t>
      </w:r>
      <w:proofErr w:type="spellStart"/>
      <w:r w:rsidRPr="0036009C">
        <w:rPr>
          <w:szCs w:val="28"/>
        </w:rPr>
        <w:t>Юмашевский</w:t>
      </w:r>
      <w:proofErr w:type="spellEnd"/>
      <w:r w:rsidRPr="0036009C">
        <w:rPr>
          <w:szCs w:val="28"/>
        </w:rPr>
        <w:t xml:space="preserve"> сельсовет</w:t>
      </w:r>
      <w:r>
        <w:rPr>
          <w:rStyle w:val="fontstyle01"/>
        </w:rPr>
        <w:t xml:space="preserve">, село </w:t>
      </w:r>
      <w:proofErr w:type="spellStart"/>
      <w:r>
        <w:rPr>
          <w:rStyle w:val="fontstyle01"/>
        </w:rPr>
        <w:t>Старопучкаково</w:t>
      </w:r>
      <w:proofErr w:type="spellEnd"/>
      <w:r>
        <w:rPr>
          <w:rStyle w:val="fontstyle01"/>
        </w:rPr>
        <w:t xml:space="preserve">, улица </w:t>
      </w:r>
      <w:proofErr w:type="spellStart"/>
      <w:r>
        <w:rPr>
          <w:rStyle w:val="fontstyle01"/>
        </w:rPr>
        <w:t>Ш.Салихова</w:t>
      </w:r>
      <w:proofErr w:type="spellEnd"/>
      <w:r>
        <w:rPr>
          <w:rStyle w:val="fontstyle01"/>
        </w:rPr>
        <w:t xml:space="preserve">, земельный участок </w:t>
      </w:r>
      <w:r>
        <w:rPr>
          <w:rStyle w:val="fontstyle01"/>
        </w:rPr>
        <w:t>84;</w:t>
      </w:r>
    </w:p>
    <w:p w:rsidR="0036009C" w:rsidRDefault="0036009C" w:rsidP="0036009C">
      <w:pPr>
        <w:ind w:left="567"/>
        <w:jc w:val="both"/>
        <w:rPr>
          <w:rStyle w:val="fontstyle01"/>
        </w:rPr>
      </w:pPr>
      <w:r>
        <w:rPr>
          <w:szCs w:val="28"/>
        </w:rPr>
        <w:t xml:space="preserve">- </w:t>
      </w:r>
      <w:r>
        <w:rPr>
          <w:szCs w:val="28"/>
        </w:rPr>
        <w:t>З</w:t>
      </w:r>
      <w:r w:rsidRPr="00554791">
        <w:rPr>
          <w:szCs w:val="28"/>
        </w:rPr>
        <w:t xml:space="preserve">емельному участку с </w:t>
      </w:r>
      <w:r>
        <w:rPr>
          <w:szCs w:val="28"/>
        </w:rPr>
        <w:t xml:space="preserve">условным </w:t>
      </w:r>
      <w:r w:rsidRPr="00554791">
        <w:rPr>
          <w:szCs w:val="28"/>
        </w:rPr>
        <w:t xml:space="preserve">кадастровым номером </w:t>
      </w:r>
      <w:r w:rsidRPr="0036009C">
        <w:rPr>
          <w:rStyle w:val="fontstyle01"/>
        </w:rPr>
        <w:t>02:51:150101:824</w:t>
      </w:r>
      <w:r>
        <w:rPr>
          <w:rStyle w:val="fontstyle01"/>
        </w:rPr>
        <w:t xml:space="preserve"> п</w:t>
      </w:r>
      <w:r w:rsidRPr="00554791">
        <w:rPr>
          <w:szCs w:val="28"/>
        </w:rPr>
        <w:t>рисвоить адрес:</w:t>
      </w:r>
      <w:r w:rsidRPr="00946925">
        <w:rPr>
          <w:rStyle w:val="FR1"/>
        </w:rPr>
        <w:t xml:space="preserve"> </w:t>
      </w:r>
      <w:r>
        <w:rPr>
          <w:rStyle w:val="fontstyle01"/>
        </w:rPr>
        <w:t xml:space="preserve">Российская Федерация, </w:t>
      </w:r>
      <w:r w:rsidRPr="009200FF">
        <w:rPr>
          <w:szCs w:val="28"/>
        </w:rPr>
        <w:t xml:space="preserve">Республика Башкортостан, </w:t>
      </w:r>
      <w:proofErr w:type="spellStart"/>
      <w:r w:rsidRPr="009200FF">
        <w:rPr>
          <w:szCs w:val="28"/>
        </w:rPr>
        <w:t>Чекмагушевский</w:t>
      </w:r>
      <w:proofErr w:type="spellEnd"/>
      <w:r w:rsidRPr="009200FF">
        <w:rPr>
          <w:szCs w:val="28"/>
        </w:rPr>
        <w:t xml:space="preserve"> муниципальный район,</w:t>
      </w:r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Юмашевский</w:t>
      </w:r>
      <w:proofErr w:type="spellEnd"/>
      <w:r>
        <w:rPr>
          <w:szCs w:val="28"/>
        </w:rPr>
        <w:t xml:space="preserve"> </w:t>
      </w:r>
      <w:r w:rsidRPr="009200FF">
        <w:rPr>
          <w:szCs w:val="28"/>
        </w:rPr>
        <w:t>сельсовет</w:t>
      </w:r>
      <w:r>
        <w:rPr>
          <w:rStyle w:val="fontstyle01"/>
        </w:rPr>
        <w:t xml:space="preserve">, село </w:t>
      </w:r>
      <w:proofErr w:type="spellStart"/>
      <w:r>
        <w:rPr>
          <w:rStyle w:val="fontstyle01"/>
        </w:rPr>
        <w:t>Юмашево</w:t>
      </w:r>
      <w:proofErr w:type="spellEnd"/>
      <w:r>
        <w:rPr>
          <w:rStyle w:val="fontstyle01"/>
        </w:rPr>
        <w:t xml:space="preserve">, улица </w:t>
      </w:r>
      <w:r>
        <w:rPr>
          <w:rStyle w:val="fontstyle01"/>
        </w:rPr>
        <w:t>Мира</w:t>
      </w:r>
      <w:r>
        <w:rPr>
          <w:rStyle w:val="fontstyle01"/>
        </w:rPr>
        <w:t xml:space="preserve">, земельный участок </w:t>
      </w:r>
      <w:r>
        <w:rPr>
          <w:rStyle w:val="fontstyle01"/>
        </w:rPr>
        <w:t>21а;</w:t>
      </w:r>
    </w:p>
    <w:p w:rsidR="0036009C" w:rsidRDefault="0036009C" w:rsidP="0036009C">
      <w:pPr>
        <w:ind w:left="567"/>
        <w:jc w:val="both"/>
        <w:rPr>
          <w:szCs w:val="28"/>
        </w:rPr>
      </w:pPr>
      <w:r>
        <w:rPr>
          <w:szCs w:val="28"/>
        </w:rPr>
        <w:t xml:space="preserve">- </w:t>
      </w:r>
      <w:r w:rsidRPr="0036009C">
        <w:rPr>
          <w:szCs w:val="28"/>
        </w:rPr>
        <w:t>Земельному участку с условным кадастровым номером 02:51:150501:208</w:t>
      </w:r>
      <w:r>
        <w:rPr>
          <w:szCs w:val="28"/>
        </w:rPr>
        <w:t xml:space="preserve"> </w:t>
      </w:r>
      <w:r w:rsidRPr="0036009C">
        <w:rPr>
          <w:szCs w:val="28"/>
        </w:rPr>
        <w:t xml:space="preserve">присвоить адрес: Российская Федерация, Республика Башкортостан, </w:t>
      </w:r>
      <w:proofErr w:type="spellStart"/>
      <w:r w:rsidRPr="0036009C">
        <w:rPr>
          <w:szCs w:val="28"/>
        </w:rPr>
        <w:t>Чекмагушевский</w:t>
      </w:r>
      <w:proofErr w:type="spellEnd"/>
      <w:r w:rsidRPr="0036009C">
        <w:rPr>
          <w:szCs w:val="28"/>
        </w:rPr>
        <w:t xml:space="preserve"> муниципальный район, сельское поселение </w:t>
      </w:r>
      <w:proofErr w:type="spellStart"/>
      <w:r w:rsidRPr="0036009C">
        <w:rPr>
          <w:szCs w:val="28"/>
        </w:rPr>
        <w:t>Юмашевский</w:t>
      </w:r>
      <w:proofErr w:type="spellEnd"/>
      <w:r w:rsidRPr="0036009C">
        <w:rPr>
          <w:szCs w:val="28"/>
        </w:rPr>
        <w:t xml:space="preserve"> сельсовет, </w:t>
      </w:r>
      <w:r>
        <w:rPr>
          <w:szCs w:val="28"/>
        </w:rPr>
        <w:t xml:space="preserve">деревня </w:t>
      </w:r>
      <w:proofErr w:type="spellStart"/>
      <w:r>
        <w:rPr>
          <w:szCs w:val="28"/>
        </w:rPr>
        <w:t>Новопучкаково</w:t>
      </w:r>
      <w:proofErr w:type="spellEnd"/>
      <w:r w:rsidRPr="0036009C">
        <w:rPr>
          <w:szCs w:val="28"/>
        </w:rPr>
        <w:t xml:space="preserve">, улица Мира, земельный участок </w:t>
      </w:r>
      <w:r>
        <w:rPr>
          <w:szCs w:val="28"/>
        </w:rPr>
        <w:t>37б</w:t>
      </w:r>
      <w:r w:rsidRPr="0036009C">
        <w:rPr>
          <w:szCs w:val="28"/>
        </w:rPr>
        <w:t>;</w:t>
      </w:r>
    </w:p>
    <w:p w:rsidR="0036009C" w:rsidRPr="0036009C" w:rsidRDefault="0036009C" w:rsidP="0036009C">
      <w:pPr>
        <w:ind w:left="567"/>
        <w:jc w:val="both"/>
        <w:rPr>
          <w:rStyle w:val="fontstyle01"/>
          <w:color w:val="auto"/>
        </w:rPr>
      </w:pPr>
      <w:r>
        <w:rPr>
          <w:szCs w:val="28"/>
        </w:rPr>
        <w:t xml:space="preserve">- </w:t>
      </w:r>
      <w:r w:rsidRPr="0036009C">
        <w:rPr>
          <w:szCs w:val="28"/>
        </w:rPr>
        <w:t xml:space="preserve">Земельному участку с условным кадастровым номером 02:51:150101:278 присвоить адрес: Российская Федерация, Республика Башкортостан, </w:t>
      </w:r>
      <w:proofErr w:type="spellStart"/>
      <w:r w:rsidRPr="0036009C">
        <w:rPr>
          <w:szCs w:val="28"/>
        </w:rPr>
        <w:t>Чекмагушевский</w:t>
      </w:r>
      <w:proofErr w:type="spellEnd"/>
      <w:r w:rsidRPr="0036009C">
        <w:rPr>
          <w:szCs w:val="28"/>
        </w:rPr>
        <w:t xml:space="preserve"> муниципальный район, сельское </w:t>
      </w:r>
      <w:r w:rsidRPr="0036009C">
        <w:rPr>
          <w:szCs w:val="28"/>
        </w:rPr>
        <w:lastRenderedPageBreak/>
        <w:t xml:space="preserve">поселение </w:t>
      </w:r>
      <w:proofErr w:type="spellStart"/>
      <w:r w:rsidRPr="0036009C">
        <w:rPr>
          <w:szCs w:val="28"/>
        </w:rPr>
        <w:t>Юмашевский</w:t>
      </w:r>
      <w:proofErr w:type="spellEnd"/>
      <w:r w:rsidRPr="0036009C">
        <w:rPr>
          <w:szCs w:val="28"/>
        </w:rPr>
        <w:t xml:space="preserve"> сельсовет, </w:t>
      </w:r>
      <w:r>
        <w:rPr>
          <w:szCs w:val="28"/>
        </w:rPr>
        <w:t xml:space="preserve">село </w:t>
      </w:r>
      <w:proofErr w:type="spellStart"/>
      <w:r>
        <w:rPr>
          <w:szCs w:val="28"/>
        </w:rPr>
        <w:t>Юмашево</w:t>
      </w:r>
      <w:proofErr w:type="spellEnd"/>
      <w:r w:rsidRPr="0036009C">
        <w:rPr>
          <w:szCs w:val="28"/>
        </w:rPr>
        <w:t xml:space="preserve">, улица </w:t>
      </w:r>
      <w:r>
        <w:rPr>
          <w:szCs w:val="28"/>
        </w:rPr>
        <w:t>Заречная</w:t>
      </w:r>
      <w:r w:rsidRPr="0036009C">
        <w:rPr>
          <w:szCs w:val="28"/>
        </w:rPr>
        <w:t xml:space="preserve">, земельный участок </w:t>
      </w:r>
      <w:r>
        <w:rPr>
          <w:szCs w:val="28"/>
        </w:rPr>
        <w:t>26.</w:t>
      </w:r>
    </w:p>
    <w:p w:rsidR="0036009C" w:rsidRPr="0056016E" w:rsidRDefault="0036009C" w:rsidP="0036009C">
      <w:pPr>
        <w:numPr>
          <w:ilvl w:val="0"/>
          <w:numId w:val="1"/>
        </w:numPr>
        <w:jc w:val="both"/>
        <w:rPr>
          <w:szCs w:val="28"/>
        </w:rPr>
      </w:pPr>
      <w:r>
        <w:rPr>
          <w:rStyle w:val="fontstyle01"/>
        </w:rPr>
        <w:t>Разместить сведения об адресах объектов адресации в Государственном адресном реестре.</w:t>
      </w:r>
    </w:p>
    <w:p w:rsidR="0036009C" w:rsidRDefault="0036009C" w:rsidP="0036009C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Контроль за выполнением настоящего постановления оставляю за собой.</w:t>
      </w:r>
    </w:p>
    <w:p w:rsidR="0036009C" w:rsidRDefault="0036009C" w:rsidP="0036009C">
      <w:pPr>
        <w:jc w:val="both"/>
        <w:rPr>
          <w:szCs w:val="28"/>
        </w:rPr>
      </w:pPr>
    </w:p>
    <w:p w:rsidR="0036009C" w:rsidRDefault="0036009C" w:rsidP="0036009C">
      <w:pPr>
        <w:jc w:val="both"/>
        <w:rPr>
          <w:szCs w:val="28"/>
        </w:rPr>
      </w:pPr>
    </w:p>
    <w:p w:rsidR="0036009C" w:rsidRDefault="0036009C" w:rsidP="0036009C">
      <w:pPr>
        <w:jc w:val="both"/>
        <w:rPr>
          <w:szCs w:val="28"/>
        </w:rPr>
      </w:pPr>
    </w:p>
    <w:p w:rsidR="0036009C" w:rsidRDefault="0036009C" w:rsidP="0036009C">
      <w:pPr>
        <w:ind w:left="567"/>
        <w:jc w:val="both"/>
        <w:rPr>
          <w:szCs w:val="28"/>
        </w:rPr>
      </w:pPr>
      <w:r>
        <w:rPr>
          <w:szCs w:val="28"/>
        </w:rPr>
        <w:t>Г</w:t>
      </w:r>
      <w:r w:rsidRPr="00922AED">
        <w:rPr>
          <w:szCs w:val="28"/>
        </w:rPr>
        <w:t>лав</w:t>
      </w:r>
      <w:r>
        <w:rPr>
          <w:szCs w:val="28"/>
        </w:rPr>
        <w:t>а</w:t>
      </w:r>
      <w:r w:rsidRPr="00922AED">
        <w:rPr>
          <w:szCs w:val="28"/>
        </w:rPr>
        <w:t xml:space="preserve"> сельского поселения                 </w:t>
      </w:r>
      <w:r>
        <w:rPr>
          <w:szCs w:val="28"/>
        </w:rPr>
        <w:t xml:space="preserve">                                 И.Ф. </w:t>
      </w:r>
      <w:proofErr w:type="spellStart"/>
      <w:r>
        <w:rPr>
          <w:szCs w:val="28"/>
        </w:rPr>
        <w:t>Гарифуллина</w:t>
      </w:r>
      <w:proofErr w:type="spellEnd"/>
      <w:r>
        <w:rPr>
          <w:szCs w:val="28"/>
        </w:rPr>
        <w:t xml:space="preserve">                                </w:t>
      </w:r>
      <w:r w:rsidRPr="00922AED">
        <w:rPr>
          <w:szCs w:val="28"/>
        </w:rPr>
        <w:t xml:space="preserve">              </w:t>
      </w:r>
    </w:p>
    <w:p w:rsidR="0036009C" w:rsidRDefault="0036009C" w:rsidP="0036009C">
      <w:pPr>
        <w:pStyle w:val="a3"/>
        <w:jc w:val="both"/>
        <w:rPr>
          <w:sz w:val="28"/>
          <w:szCs w:val="28"/>
        </w:rPr>
      </w:pPr>
      <w:r w:rsidRPr="00922AED">
        <w:rPr>
          <w:sz w:val="28"/>
          <w:szCs w:val="28"/>
        </w:rPr>
        <w:t xml:space="preserve">                                                         </w:t>
      </w:r>
    </w:p>
    <w:p w:rsidR="009A72F8" w:rsidRDefault="009A72F8"/>
    <w:sectPr w:rsidR="009A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A57"/>
    <w:multiLevelType w:val="hybridMultilevel"/>
    <w:tmpl w:val="473C20A4"/>
    <w:lvl w:ilvl="0" w:tplc="1B8885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59DC1E6B"/>
    <w:multiLevelType w:val="hybridMultilevel"/>
    <w:tmpl w:val="55EC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BF"/>
    <w:rsid w:val="0036009C"/>
    <w:rsid w:val="009A72F8"/>
    <w:rsid w:val="00B93A25"/>
    <w:rsid w:val="00F1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8E2E"/>
  <w15:chartTrackingRefBased/>
  <w15:docId w15:val="{7E27324B-C673-4F06-97C7-21C02480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6009C"/>
    <w:pPr>
      <w:widowControl w:val="0"/>
      <w:autoSpaceDE w:val="0"/>
      <w:autoSpaceDN w:val="0"/>
      <w:adjustRightInd w:val="0"/>
      <w:spacing w:after="0" w:line="240" w:lineRule="auto"/>
      <w:ind w:left="284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Title">
    <w:name w:val="ConsPlusTitle"/>
    <w:rsid w:val="00360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36009C"/>
    <w:pPr>
      <w:spacing w:before="100" w:beforeAutospacing="1" w:after="100" w:afterAutospacing="1"/>
    </w:pPr>
    <w:rPr>
      <w:sz w:val="24"/>
    </w:rPr>
  </w:style>
  <w:style w:type="character" w:customStyle="1" w:styleId="fontstyle01">
    <w:name w:val="fontstyle01"/>
    <w:rsid w:val="003600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3600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0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0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2024-11-22T04:10:00Z</cp:lastPrinted>
  <dcterms:created xsi:type="dcterms:W3CDTF">2024-11-22T03:59:00Z</dcterms:created>
  <dcterms:modified xsi:type="dcterms:W3CDTF">2024-11-22T04:12:00Z</dcterms:modified>
</cp:coreProperties>
</file>